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192" w:rsidRPr="000F313C" w:rsidRDefault="00EB6064">
      <w:pPr>
        <w:rPr>
          <w:b/>
        </w:rPr>
      </w:pPr>
      <w:bookmarkStart w:id="0" w:name="_GoBack"/>
      <w:bookmarkEnd w:id="0"/>
      <w:r w:rsidRPr="000F313C">
        <w:rPr>
          <w:b/>
        </w:rPr>
        <w:t xml:space="preserve">NWCoC </w:t>
      </w:r>
      <w:r w:rsidR="00852184" w:rsidRPr="000F313C">
        <w:rPr>
          <w:b/>
        </w:rPr>
        <w:t>Executive Committee / Board</w:t>
      </w:r>
      <w:r w:rsidR="0063194F" w:rsidRPr="000F313C">
        <w:rPr>
          <w:b/>
        </w:rPr>
        <w:t xml:space="preserve"> Meeting</w:t>
      </w:r>
    </w:p>
    <w:p w:rsidR="00EB6064" w:rsidRDefault="00622361">
      <w:r>
        <w:t>07/16/2020</w:t>
      </w:r>
    </w:p>
    <w:p w:rsidR="00EB6064" w:rsidRPr="00B34107" w:rsidRDefault="00FD2ECB">
      <w:pPr>
        <w:rPr>
          <w:b/>
        </w:rPr>
      </w:pPr>
      <w:r w:rsidRPr="00B34107">
        <w:rPr>
          <w:b/>
        </w:rPr>
        <w:t>Agenda</w:t>
      </w:r>
    </w:p>
    <w:p w:rsidR="00C00B6C" w:rsidRDefault="00076003" w:rsidP="00622361">
      <w:pPr>
        <w:pStyle w:val="ListParagraph"/>
        <w:numPr>
          <w:ilvl w:val="0"/>
          <w:numId w:val="6"/>
        </w:numPr>
      </w:pPr>
      <w:r>
        <w:t>Introductions</w:t>
      </w:r>
    </w:p>
    <w:p w:rsidR="00EE1B19" w:rsidRPr="00EE1B19" w:rsidRDefault="00C90EB7" w:rsidP="00EE1B19">
      <w:pPr>
        <w:pStyle w:val="ListParagraph"/>
        <w:rPr>
          <w:color w:val="FF0000"/>
        </w:rPr>
      </w:pPr>
      <w:r>
        <w:rPr>
          <w:color w:val="FF0000"/>
        </w:rPr>
        <w:t xml:space="preserve">Allison Forte, Sunny </w:t>
      </w:r>
      <w:proofErr w:type="spellStart"/>
      <w:r>
        <w:rPr>
          <w:color w:val="FF0000"/>
        </w:rPr>
        <w:t>Latter</w:t>
      </w:r>
      <w:r w:rsidR="00EE1B19">
        <w:rPr>
          <w:color w:val="FF0000"/>
        </w:rPr>
        <w:t>grass</w:t>
      </w:r>
      <w:proofErr w:type="spellEnd"/>
      <w:r w:rsidR="00EE1B19">
        <w:rPr>
          <w:color w:val="FF0000"/>
        </w:rPr>
        <w:t xml:space="preserve">, </w:t>
      </w:r>
      <w:proofErr w:type="spellStart"/>
      <w:r w:rsidR="00EE1B19">
        <w:rPr>
          <w:color w:val="FF0000"/>
        </w:rPr>
        <w:t>Sheril</w:t>
      </w:r>
      <w:proofErr w:type="spellEnd"/>
      <w:r w:rsidR="00EE1B19">
        <w:rPr>
          <w:color w:val="FF0000"/>
        </w:rPr>
        <w:t xml:space="preserve"> </w:t>
      </w:r>
      <w:proofErr w:type="spellStart"/>
      <w:r w:rsidR="00EE1B19">
        <w:rPr>
          <w:color w:val="FF0000"/>
        </w:rPr>
        <w:t>Schuchter</w:t>
      </w:r>
      <w:proofErr w:type="spellEnd"/>
      <w:r w:rsidR="00EE1B19">
        <w:rPr>
          <w:color w:val="FF0000"/>
        </w:rPr>
        <w:t xml:space="preserve">, Lori </w:t>
      </w:r>
      <w:proofErr w:type="spellStart"/>
      <w:r w:rsidR="00EE1B19">
        <w:rPr>
          <w:color w:val="FF0000"/>
        </w:rPr>
        <w:t>Wohlman</w:t>
      </w:r>
      <w:proofErr w:type="spellEnd"/>
      <w:r w:rsidR="00EE1B19">
        <w:rPr>
          <w:color w:val="FF0000"/>
        </w:rPr>
        <w:t xml:space="preserve">, Jana Wolff, Isaac (OEO-DHS), Denise </w:t>
      </w:r>
      <w:proofErr w:type="spellStart"/>
      <w:r w:rsidR="00EE1B19">
        <w:rPr>
          <w:color w:val="FF0000"/>
        </w:rPr>
        <w:t>Gudvangen</w:t>
      </w:r>
      <w:proofErr w:type="spellEnd"/>
      <w:r w:rsidR="00EE1B19">
        <w:rPr>
          <w:color w:val="FF0000"/>
        </w:rPr>
        <w:t xml:space="preserve">, Christine Olson, Reed Olson, Maureen </w:t>
      </w:r>
      <w:proofErr w:type="spellStart"/>
      <w:r w:rsidR="00EE1B19">
        <w:rPr>
          <w:color w:val="FF0000"/>
        </w:rPr>
        <w:t>Hamms</w:t>
      </w:r>
      <w:proofErr w:type="spellEnd"/>
      <w:r w:rsidR="00EE1B19">
        <w:rPr>
          <w:color w:val="FF0000"/>
        </w:rPr>
        <w:t xml:space="preserve">, Stacey Rae, Hyacinth Stiffler, Kaitlyn T., Amber Newman, </w:t>
      </w:r>
      <w:proofErr w:type="spellStart"/>
      <w:r w:rsidR="00EE1B19">
        <w:rPr>
          <w:color w:val="FF0000"/>
        </w:rPr>
        <w:t>Keirah</w:t>
      </w:r>
      <w:proofErr w:type="spellEnd"/>
      <w:r w:rsidR="00EE1B19">
        <w:rPr>
          <w:color w:val="FF0000"/>
        </w:rPr>
        <w:t xml:space="preserve"> Jenson, Katelyn Warburton (OEO-DHS), Shannon Wolf</w:t>
      </w:r>
    </w:p>
    <w:p w:rsidR="00F147AE" w:rsidRDefault="00F147AE" w:rsidP="00F147AE">
      <w:pPr>
        <w:spacing w:after="0" w:line="240" w:lineRule="auto"/>
        <w:rPr>
          <w:rFonts w:eastAsia="Times New Roman"/>
        </w:rPr>
      </w:pPr>
    </w:p>
    <w:p w:rsidR="00CA47C4" w:rsidRDefault="00622361" w:rsidP="00BE1CBA">
      <w:pPr>
        <w:pStyle w:val="ListParagraph"/>
        <w:numPr>
          <w:ilvl w:val="0"/>
          <w:numId w:val="6"/>
        </w:numPr>
        <w:spacing w:after="0" w:line="240" w:lineRule="auto"/>
        <w:rPr>
          <w:rFonts w:eastAsia="Times New Roman"/>
        </w:rPr>
      </w:pPr>
      <w:r>
        <w:rPr>
          <w:rFonts w:eastAsia="Times New Roman"/>
        </w:rPr>
        <w:t xml:space="preserve">Action Update: </w:t>
      </w:r>
    </w:p>
    <w:p w:rsidR="00622361" w:rsidRPr="00622361" w:rsidRDefault="00622361" w:rsidP="00622361">
      <w:pPr>
        <w:pStyle w:val="ListParagraph"/>
        <w:rPr>
          <w:rFonts w:eastAsia="Times New Roman"/>
        </w:rPr>
      </w:pPr>
    </w:p>
    <w:p w:rsidR="00622361" w:rsidRDefault="00622361" w:rsidP="00622361">
      <w:pPr>
        <w:pStyle w:val="ListParagraph"/>
        <w:numPr>
          <w:ilvl w:val="1"/>
          <w:numId w:val="6"/>
        </w:numPr>
        <w:spacing w:after="0" w:line="240" w:lineRule="auto"/>
        <w:rPr>
          <w:rFonts w:eastAsia="Times New Roman"/>
        </w:rPr>
      </w:pPr>
      <w:r>
        <w:rPr>
          <w:rFonts w:eastAsia="Times New Roman"/>
        </w:rPr>
        <w:t>Cory Boushee has contacted Kristine Davis from DHS to attend September NWCOC General Membership Meeting to discuss the Housing Support Program.</w:t>
      </w:r>
      <w:r w:rsidR="0073676A">
        <w:rPr>
          <w:rFonts w:eastAsia="Times New Roman"/>
        </w:rPr>
        <w:t xml:space="preserve"> </w:t>
      </w:r>
    </w:p>
    <w:p w:rsidR="00622361" w:rsidRDefault="00622361" w:rsidP="00622361">
      <w:pPr>
        <w:pStyle w:val="ListParagraph"/>
        <w:spacing w:after="0" w:line="240" w:lineRule="auto"/>
        <w:ind w:left="1440"/>
        <w:rPr>
          <w:rFonts w:eastAsia="Times New Roman"/>
        </w:rPr>
      </w:pPr>
    </w:p>
    <w:p w:rsidR="00622361" w:rsidRDefault="00622361" w:rsidP="00622361">
      <w:pPr>
        <w:pStyle w:val="ListParagraph"/>
        <w:numPr>
          <w:ilvl w:val="0"/>
          <w:numId w:val="6"/>
        </w:numPr>
        <w:spacing w:after="0" w:line="240" w:lineRule="auto"/>
        <w:rPr>
          <w:rFonts w:eastAsia="Times New Roman"/>
        </w:rPr>
      </w:pPr>
      <w:r>
        <w:rPr>
          <w:rFonts w:eastAsia="Times New Roman"/>
        </w:rPr>
        <w:t>Office of Economic Opportunity to Discuss funding opportunities from the CARES ACT Emergency Solution Grant program. (Majority of Agenda)</w:t>
      </w:r>
    </w:p>
    <w:p w:rsidR="0073676A" w:rsidRDefault="0073676A" w:rsidP="00622361">
      <w:pPr>
        <w:spacing w:after="0" w:line="240" w:lineRule="auto"/>
        <w:rPr>
          <w:rFonts w:eastAsia="Times New Roman"/>
          <w:color w:val="FF0000"/>
        </w:rPr>
      </w:pPr>
      <w:r>
        <w:rPr>
          <w:rFonts w:eastAsia="Times New Roman"/>
          <w:color w:val="FF0000"/>
        </w:rPr>
        <w:t>Updates:</w:t>
      </w:r>
    </w:p>
    <w:p w:rsidR="00622361" w:rsidRDefault="0073676A" w:rsidP="00622361">
      <w:pPr>
        <w:spacing w:after="0" w:line="240" w:lineRule="auto"/>
        <w:rPr>
          <w:rFonts w:eastAsia="Times New Roman"/>
          <w:color w:val="FF0000"/>
        </w:rPr>
      </w:pPr>
      <w:r>
        <w:rPr>
          <w:rFonts w:eastAsia="Times New Roman"/>
          <w:color w:val="FF0000"/>
        </w:rPr>
        <w:t xml:space="preserve">Power Point Slide </w:t>
      </w:r>
    </w:p>
    <w:p w:rsidR="0073676A" w:rsidRDefault="0073676A" w:rsidP="00622361">
      <w:pPr>
        <w:spacing w:after="0" w:line="240" w:lineRule="auto"/>
        <w:rPr>
          <w:rFonts w:eastAsia="Times New Roman"/>
          <w:color w:val="FF0000"/>
        </w:rPr>
      </w:pPr>
      <w:r>
        <w:rPr>
          <w:rFonts w:eastAsia="Times New Roman"/>
          <w:color w:val="FF0000"/>
        </w:rPr>
        <w:t>RFP out for first round ESG monies. RFP is on DHS website.</w:t>
      </w:r>
    </w:p>
    <w:p w:rsidR="0073676A" w:rsidRDefault="0073676A" w:rsidP="00622361">
      <w:pPr>
        <w:spacing w:after="0" w:line="240" w:lineRule="auto"/>
        <w:rPr>
          <w:rFonts w:eastAsia="Times New Roman"/>
          <w:color w:val="FF0000"/>
        </w:rPr>
      </w:pPr>
      <w:r>
        <w:rPr>
          <w:rFonts w:eastAsia="Times New Roman"/>
          <w:color w:val="FF0000"/>
        </w:rPr>
        <w:t>2</w:t>
      </w:r>
      <w:r w:rsidRPr="0073676A">
        <w:rPr>
          <w:rFonts w:eastAsia="Times New Roman"/>
          <w:color w:val="FF0000"/>
          <w:vertAlign w:val="superscript"/>
        </w:rPr>
        <w:t>nd</w:t>
      </w:r>
      <w:r>
        <w:rPr>
          <w:rFonts w:eastAsia="Times New Roman"/>
          <w:color w:val="FF0000"/>
        </w:rPr>
        <w:t xml:space="preserve"> round ESG CV2- Looking for input on what activities should be prioritized.</w:t>
      </w:r>
    </w:p>
    <w:p w:rsidR="0073676A" w:rsidRDefault="0073676A" w:rsidP="00622361">
      <w:pPr>
        <w:spacing w:after="0" w:line="240" w:lineRule="auto"/>
        <w:rPr>
          <w:rFonts w:eastAsia="Times New Roman"/>
          <w:color w:val="FF0000"/>
        </w:rPr>
      </w:pPr>
      <w:r>
        <w:rPr>
          <w:rFonts w:eastAsia="Times New Roman"/>
          <w:color w:val="FF0000"/>
        </w:rPr>
        <w:t>Immediate Input- In small shelters it’s hard to practice social distancing would funds be able to use for capital costs; acquisition is not feasible, but repurposing</w:t>
      </w:r>
      <w:r w:rsidR="00BC210A">
        <w:rPr>
          <w:rFonts w:eastAsia="Times New Roman"/>
          <w:color w:val="FF0000"/>
        </w:rPr>
        <w:t>/remodeling sites</w:t>
      </w:r>
      <w:r>
        <w:rPr>
          <w:rFonts w:eastAsia="Times New Roman"/>
          <w:color w:val="FF0000"/>
        </w:rPr>
        <w:t xml:space="preserve"> might be an option. Might be other funding sources in future.</w:t>
      </w:r>
      <w:r w:rsidR="00BC210A">
        <w:rPr>
          <w:rFonts w:eastAsia="Times New Roman"/>
          <w:color w:val="FF0000"/>
        </w:rPr>
        <w:t xml:space="preserve"> </w:t>
      </w:r>
    </w:p>
    <w:p w:rsidR="00BC210A" w:rsidRDefault="00BC210A" w:rsidP="00622361">
      <w:pPr>
        <w:spacing w:after="0" w:line="240" w:lineRule="auto"/>
        <w:rPr>
          <w:rFonts w:eastAsia="Times New Roman"/>
          <w:color w:val="FF0000"/>
        </w:rPr>
      </w:pPr>
      <w:r>
        <w:rPr>
          <w:rFonts w:eastAsia="Times New Roman"/>
          <w:color w:val="FF0000"/>
        </w:rPr>
        <w:t xml:space="preserve">Would utility assistance be something funds could be used for and renter rears as well. Since MHFA tool for FHPAP makes it hard for those that are behind on utility/car repairs. </w:t>
      </w:r>
    </w:p>
    <w:p w:rsidR="00BC210A" w:rsidRDefault="00A723F2" w:rsidP="00622361">
      <w:pPr>
        <w:spacing w:after="0" w:line="240" w:lineRule="auto"/>
        <w:rPr>
          <w:rFonts w:eastAsia="Times New Roman"/>
          <w:color w:val="FF0000"/>
        </w:rPr>
      </w:pPr>
      <w:r>
        <w:rPr>
          <w:rFonts w:eastAsia="Times New Roman"/>
          <w:color w:val="FF0000"/>
        </w:rPr>
        <w:t>With new ESG shelter money is there a time limit on keeping someone in motel. Really no time limit, looking at cost. Possible option of renting wing of motel?</w:t>
      </w:r>
    </w:p>
    <w:p w:rsidR="00A723F2" w:rsidRDefault="00A723F2" w:rsidP="00622361">
      <w:pPr>
        <w:spacing w:after="0" w:line="240" w:lineRule="auto"/>
        <w:rPr>
          <w:rFonts w:eastAsia="Times New Roman"/>
          <w:color w:val="FF0000"/>
        </w:rPr>
      </w:pPr>
      <w:r>
        <w:rPr>
          <w:rFonts w:eastAsia="Times New Roman"/>
          <w:color w:val="FF0000"/>
        </w:rPr>
        <w:t xml:space="preserve">Also excepting things and additional input for funding uses. Contact info is on last page of </w:t>
      </w:r>
      <w:proofErr w:type="spellStart"/>
      <w:r>
        <w:rPr>
          <w:rFonts w:eastAsia="Times New Roman"/>
          <w:color w:val="FF0000"/>
        </w:rPr>
        <w:t>powerpoint</w:t>
      </w:r>
      <w:proofErr w:type="spellEnd"/>
      <w:r>
        <w:rPr>
          <w:rFonts w:eastAsia="Times New Roman"/>
          <w:color w:val="FF0000"/>
        </w:rPr>
        <w:t>.</w:t>
      </w:r>
    </w:p>
    <w:p w:rsidR="00A723F2" w:rsidRDefault="00A723F2" w:rsidP="00622361">
      <w:pPr>
        <w:spacing w:after="0" w:line="240" w:lineRule="auto"/>
        <w:rPr>
          <w:rFonts w:eastAsia="Times New Roman"/>
          <w:color w:val="FF0000"/>
        </w:rPr>
      </w:pPr>
    </w:p>
    <w:p w:rsidR="00A723F2" w:rsidRDefault="00A723F2" w:rsidP="00622361">
      <w:pPr>
        <w:spacing w:after="0" w:line="240" w:lineRule="auto"/>
        <w:rPr>
          <w:rFonts w:eastAsia="Times New Roman"/>
          <w:color w:val="FF0000"/>
        </w:rPr>
      </w:pPr>
      <w:r>
        <w:rPr>
          <w:rFonts w:eastAsia="Times New Roman"/>
          <w:color w:val="FF0000"/>
        </w:rPr>
        <w:t>Question 2 (PowerPoint)</w:t>
      </w:r>
    </w:p>
    <w:p w:rsidR="00A723F2" w:rsidRDefault="00A723F2" w:rsidP="00622361">
      <w:pPr>
        <w:spacing w:after="0" w:line="240" w:lineRule="auto"/>
        <w:rPr>
          <w:rFonts w:eastAsia="Times New Roman"/>
          <w:color w:val="FF0000"/>
        </w:rPr>
      </w:pPr>
      <w:r>
        <w:rPr>
          <w:rFonts w:eastAsia="Times New Roman"/>
          <w:color w:val="FF0000"/>
        </w:rPr>
        <w:t xml:space="preserve">Activities that ESG funding could fit into well. Example would be WC COC </w:t>
      </w:r>
      <w:proofErr w:type="spellStart"/>
      <w:r>
        <w:rPr>
          <w:rFonts w:eastAsia="Times New Roman"/>
          <w:color w:val="FF0000"/>
        </w:rPr>
        <w:t>HomeWorkStartsAtHome</w:t>
      </w:r>
      <w:proofErr w:type="spellEnd"/>
      <w:r>
        <w:rPr>
          <w:rFonts w:eastAsia="Times New Roman"/>
          <w:color w:val="FF0000"/>
        </w:rPr>
        <w:t xml:space="preserve"> program. Was funded 1/3 and applying to help fund it.</w:t>
      </w:r>
    </w:p>
    <w:p w:rsidR="00A723F2" w:rsidRDefault="00A723F2" w:rsidP="00622361">
      <w:pPr>
        <w:spacing w:after="0" w:line="240" w:lineRule="auto"/>
        <w:rPr>
          <w:rFonts w:eastAsia="Times New Roman"/>
          <w:color w:val="FF0000"/>
        </w:rPr>
      </w:pPr>
    </w:p>
    <w:p w:rsidR="00A723F2" w:rsidRDefault="00A723F2" w:rsidP="00622361">
      <w:pPr>
        <w:spacing w:after="0" w:line="240" w:lineRule="auto"/>
        <w:rPr>
          <w:rFonts w:eastAsia="Times New Roman"/>
          <w:color w:val="FF0000"/>
        </w:rPr>
      </w:pPr>
      <w:r>
        <w:rPr>
          <w:rFonts w:eastAsia="Times New Roman"/>
          <w:color w:val="FF0000"/>
        </w:rPr>
        <w:t>Challenges in area of finding housing that meets the guidelines of HUD. Challenges with some landlords not wanting to partner.</w:t>
      </w:r>
    </w:p>
    <w:p w:rsidR="00A723F2" w:rsidRDefault="00A723F2" w:rsidP="00622361">
      <w:pPr>
        <w:spacing w:after="0" w:line="240" w:lineRule="auto"/>
        <w:rPr>
          <w:rFonts w:eastAsia="Times New Roman"/>
          <w:color w:val="FF0000"/>
        </w:rPr>
      </w:pPr>
      <w:r>
        <w:rPr>
          <w:rFonts w:eastAsia="Times New Roman"/>
          <w:color w:val="FF0000"/>
        </w:rPr>
        <w:t>FMR hurdle is hard to get people into housing.</w:t>
      </w:r>
    </w:p>
    <w:p w:rsidR="00A723F2" w:rsidRDefault="00A723F2" w:rsidP="00622361">
      <w:pPr>
        <w:spacing w:after="0" w:line="240" w:lineRule="auto"/>
        <w:rPr>
          <w:rFonts w:eastAsia="Times New Roman"/>
          <w:color w:val="FF0000"/>
        </w:rPr>
      </w:pPr>
    </w:p>
    <w:p w:rsidR="00A723F2" w:rsidRDefault="00A723F2" w:rsidP="00622361">
      <w:pPr>
        <w:spacing w:after="0" w:line="240" w:lineRule="auto"/>
        <w:rPr>
          <w:rFonts w:eastAsia="Times New Roman"/>
          <w:color w:val="FF0000"/>
        </w:rPr>
      </w:pPr>
      <w:r>
        <w:rPr>
          <w:rFonts w:eastAsia="Times New Roman"/>
          <w:color w:val="FF0000"/>
        </w:rPr>
        <w:t>Question 3:</w:t>
      </w:r>
    </w:p>
    <w:p w:rsidR="00A723F2" w:rsidRDefault="00A723F2" w:rsidP="00622361">
      <w:pPr>
        <w:spacing w:after="0" w:line="240" w:lineRule="auto"/>
        <w:rPr>
          <w:rFonts w:eastAsia="Times New Roman"/>
          <w:color w:val="FF0000"/>
        </w:rPr>
      </w:pPr>
      <w:r>
        <w:rPr>
          <w:rFonts w:eastAsia="Times New Roman"/>
          <w:color w:val="FF0000"/>
        </w:rPr>
        <w:t>Ways OEO can be more supportive?</w:t>
      </w:r>
    </w:p>
    <w:p w:rsidR="00E7739D" w:rsidRDefault="00E7739D" w:rsidP="00622361">
      <w:pPr>
        <w:spacing w:after="0" w:line="240" w:lineRule="auto"/>
        <w:rPr>
          <w:rFonts w:eastAsia="Times New Roman"/>
          <w:color w:val="FF0000"/>
        </w:rPr>
      </w:pPr>
      <w:r>
        <w:rPr>
          <w:rFonts w:eastAsia="Times New Roman"/>
          <w:color w:val="FF0000"/>
        </w:rPr>
        <w:t>Staff devoted to housing navigation. Is that something that would be eligible under current funding? Yes, it is. Working on response. Can be a bit hard to categorize where to put it. Working on defining it better. With looking at regional instead of within 1 agency looking at consulting how that would look.</w:t>
      </w:r>
    </w:p>
    <w:p w:rsidR="00E7739D" w:rsidRDefault="00E7739D" w:rsidP="00622361">
      <w:pPr>
        <w:spacing w:after="0" w:line="240" w:lineRule="auto"/>
        <w:rPr>
          <w:rFonts w:eastAsia="Times New Roman"/>
          <w:color w:val="FF0000"/>
        </w:rPr>
      </w:pPr>
    </w:p>
    <w:p w:rsidR="00EE1B19" w:rsidRDefault="00EE1B19" w:rsidP="00622361">
      <w:pPr>
        <w:spacing w:after="0" w:line="240" w:lineRule="auto"/>
        <w:rPr>
          <w:rFonts w:eastAsia="Times New Roman"/>
          <w:color w:val="FF0000"/>
        </w:rPr>
      </w:pPr>
    </w:p>
    <w:p w:rsidR="00EE1B19" w:rsidRDefault="00EE1B19" w:rsidP="00622361">
      <w:pPr>
        <w:spacing w:after="0" w:line="240" w:lineRule="auto"/>
        <w:rPr>
          <w:rFonts w:eastAsia="Times New Roman"/>
          <w:color w:val="FF0000"/>
        </w:rPr>
      </w:pPr>
    </w:p>
    <w:p w:rsidR="00EE1B19" w:rsidRDefault="00EE1B19" w:rsidP="00622361">
      <w:pPr>
        <w:spacing w:after="0" w:line="240" w:lineRule="auto"/>
        <w:rPr>
          <w:rFonts w:eastAsia="Times New Roman"/>
          <w:color w:val="FF0000"/>
        </w:rPr>
      </w:pPr>
    </w:p>
    <w:p w:rsidR="00E7739D" w:rsidRDefault="00E7739D" w:rsidP="00622361">
      <w:pPr>
        <w:spacing w:after="0" w:line="240" w:lineRule="auto"/>
        <w:rPr>
          <w:rFonts w:eastAsia="Times New Roman"/>
          <w:color w:val="FF0000"/>
        </w:rPr>
      </w:pPr>
      <w:r>
        <w:rPr>
          <w:rFonts w:eastAsia="Times New Roman"/>
          <w:color w:val="FF0000"/>
        </w:rPr>
        <w:lastRenderedPageBreak/>
        <w:t>Question 4: Power point</w:t>
      </w:r>
    </w:p>
    <w:p w:rsidR="00E7739D" w:rsidRDefault="00E7739D" w:rsidP="00622361">
      <w:pPr>
        <w:spacing w:after="0" w:line="240" w:lineRule="auto"/>
        <w:rPr>
          <w:rFonts w:eastAsia="Times New Roman"/>
          <w:color w:val="FF0000"/>
        </w:rPr>
      </w:pPr>
      <w:r>
        <w:rPr>
          <w:rFonts w:eastAsia="Times New Roman"/>
          <w:color w:val="FF0000"/>
        </w:rPr>
        <w:t xml:space="preserve"> </w:t>
      </w:r>
      <w:r w:rsidR="00DD74AF">
        <w:rPr>
          <w:rFonts w:eastAsia="Times New Roman"/>
          <w:color w:val="FF0000"/>
        </w:rPr>
        <w:t>Have</w:t>
      </w:r>
      <w:r>
        <w:rPr>
          <w:rFonts w:eastAsia="Times New Roman"/>
          <w:color w:val="FF0000"/>
        </w:rPr>
        <w:t xml:space="preserve"> ask</w:t>
      </w:r>
      <w:r w:rsidR="00DD74AF">
        <w:rPr>
          <w:rFonts w:eastAsia="Times New Roman"/>
          <w:color w:val="FF0000"/>
        </w:rPr>
        <w:t>ed</w:t>
      </w:r>
      <w:r>
        <w:rPr>
          <w:rFonts w:eastAsia="Times New Roman"/>
          <w:color w:val="FF0000"/>
        </w:rPr>
        <w:t xml:space="preserve"> people what their experience has been. With some people we serve we have a good report. Just asking what are their barriers to getting housing, why do they come back? Just holding informal discussions with those we serve on feedback. </w:t>
      </w:r>
    </w:p>
    <w:p w:rsidR="00E7739D" w:rsidRDefault="00E7739D" w:rsidP="00622361">
      <w:pPr>
        <w:spacing w:after="0" w:line="240" w:lineRule="auto"/>
        <w:rPr>
          <w:rFonts w:eastAsia="Times New Roman"/>
          <w:color w:val="FF0000"/>
        </w:rPr>
      </w:pPr>
      <w:r>
        <w:rPr>
          <w:rFonts w:eastAsia="Times New Roman"/>
          <w:color w:val="FF0000"/>
        </w:rPr>
        <w:t xml:space="preserve">In the time of </w:t>
      </w:r>
      <w:proofErr w:type="spellStart"/>
      <w:r>
        <w:rPr>
          <w:rFonts w:eastAsia="Times New Roman"/>
          <w:color w:val="FF0000"/>
        </w:rPr>
        <w:t>Covid</w:t>
      </w:r>
      <w:proofErr w:type="spellEnd"/>
      <w:r>
        <w:rPr>
          <w:rFonts w:eastAsia="Times New Roman"/>
          <w:color w:val="FF0000"/>
        </w:rPr>
        <w:t>- what would work to get feedback. Survey on paper might not work.</w:t>
      </w:r>
    </w:p>
    <w:p w:rsidR="00DD74AF" w:rsidRDefault="00E7739D" w:rsidP="00622361">
      <w:pPr>
        <w:spacing w:after="0" w:line="240" w:lineRule="auto"/>
        <w:rPr>
          <w:rFonts w:eastAsia="Times New Roman"/>
          <w:color w:val="FF0000"/>
        </w:rPr>
      </w:pPr>
      <w:r>
        <w:rPr>
          <w:rFonts w:eastAsia="Times New Roman"/>
          <w:color w:val="FF0000"/>
        </w:rPr>
        <w:t xml:space="preserve">To get people to give feedback </w:t>
      </w:r>
      <w:r w:rsidR="00DD74AF">
        <w:rPr>
          <w:rFonts w:eastAsia="Times New Roman"/>
          <w:color w:val="FF0000"/>
        </w:rPr>
        <w:t xml:space="preserve">having </w:t>
      </w:r>
      <w:r>
        <w:rPr>
          <w:rFonts w:eastAsia="Times New Roman"/>
          <w:color w:val="FF0000"/>
        </w:rPr>
        <w:t>incentives for participants</w:t>
      </w:r>
      <w:r w:rsidR="00DD74AF">
        <w:rPr>
          <w:rFonts w:eastAsia="Times New Roman"/>
          <w:color w:val="FF0000"/>
        </w:rPr>
        <w:t xml:space="preserve"> helps</w:t>
      </w:r>
      <w:r>
        <w:rPr>
          <w:rFonts w:eastAsia="Times New Roman"/>
          <w:color w:val="FF0000"/>
        </w:rPr>
        <w:t xml:space="preserve">.  </w:t>
      </w:r>
    </w:p>
    <w:p w:rsidR="00DD74AF" w:rsidRDefault="00DD74AF" w:rsidP="00622361">
      <w:pPr>
        <w:spacing w:after="0" w:line="240" w:lineRule="auto"/>
        <w:rPr>
          <w:rFonts w:eastAsia="Times New Roman"/>
          <w:color w:val="FF0000"/>
        </w:rPr>
      </w:pPr>
      <w:r>
        <w:rPr>
          <w:rFonts w:eastAsia="Times New Roman"/>
          <w:color w:val="FF0000"/>
        </w:rPr>
        <w:t xml:space="preserve">For Agencies that are in places where that county/city is not already serving people get its own fuds from HUD. </w:t>
      </w:r>
    </w:p>
    <w:p w:rsidR="00BC210A" w:rsidRDefault="00BC210A" w:rsidP="00622361">
      <w:pPr>
        <w:spacing w:after="0" w:line="240" w:lineRule="auto"/>
        <w:rPr>
          <w:rFonts w:eastAsia="Times New Roman"/>
          <w:color w:val="FF0000"/>
        </w:rPr>
      </w:pPr>
    </w:p>
    <w:p w:rsidR="00DD74AF" w:rsidRPr="0073676A" w:rsidRDefault="00DD74AF" w:rsidP="00622361">
      <w:pPr>
        <w:spacing w:after="0" w:line="240" w:lineRule="auto"/>
        <w:rPr>
          <w:rFonts w:eastAsia="Times New Roman"/>
          <w:color w:val="FF0000"/>
        </w:rPr>
      </w:pPr>
      <w:r>
        <w:rPr>
          <w:rFonts w:eastAsia="Times New Roman"/>
          <w:color w:val="FF0000"/>
        </w:rPr>
        <w:t xml:space="preserve">For comments that were made in chat, Katelyn and Isaac will follow up. </w:t>
      </w:r>
    </w:p>
    <w:p w:rsidR="00622361" w:rsidRDefault="00622361" w:rsidP="00622361">
      <w:pPr>
        <w:spacing w:after="0" w:line="240" w:lineRule="auto"/>
        <w:rPr>
          <w:rFonts w:eastAsia="Times New Roman"/>
        </w:rPr>
      </w:pPr>
    </w:p>
    <w:p w:rsidR="00622361" w:rsidRDefault="00622361" w:rsidP="00622361">
      <w:pPr>
        <w:pStyle w:val="ListParagraph"/>
        <w:numPr>
          <w:ilvl w:val="0"/>
          <w:numId w:val="6"/>
        </w:numPr>
        <w:spacing w:after="0" w:line="240" w:lineRule="auto"/>
      </w:pPr>
      <w:r w:rsidRPr="00622361">
        <w:rPr>
          <w:rFonts w:eastAsia="Times New Roman"/>
          <w:b/>
        </w:rPr>
        <w:t>Board Action</w:t>
      </w:r>
      <w:r w:rsidRPr="00622361">
        <w:rPr>
          <w:rFonts w:eastAsia="Times New Roman"/>
        </w:rPr>
        <w:t xml:space="preserve"> – Continue to work with </w:t>
      </w:r>
      <w:r>
        <w:t xml:space="preserve">The </w:t>
      </w:r>
      <w:r w:rsidRPr="00453C29">
        <w:t>Minnesota</w:t>
      </w:r>
      <w:r>
        <w:t xml:space="preserve"> Coordinated Entry Prioritization and Assessment Tool (CEPAT) Workgroup</w:t>
      </w:r>
    </w:p>
    <w:p w:rsidR="00622361" w:rsidRDefault="00622361" w:rsidP="00622361">
      <w:pPr>
        <w:pStyle w:val="ListParagraph"/>
        <w:spacing w:after="0" w:line="240" w:lineRule="auto"/>
        <w:rPr>
          <w:rFonts w:eastAsia="Times New Roman"/>
        </w:rPr>
      </w:pPr>
    </w:p>
    <w:p w:rsidR="00622361" w:rsidRDefault="00622361" w:rsidP="00622361">
      <w:pPr>
        <w:pStyle w:val="ListParagraph"/>
        <w:spacing w:after="0" w:line="240" w:lineRule="auto"/>
        <w:rPr>
          <w:rFonts w:eastAsia="Times New Roman"/>
        </w:rPr>
      </w:pPr>
    </w:p>
    <w:p w:rsidR="00622361" w:rsidRDefault="00622361" w:rsidP="00622361">
      <w:pPr>
        <w:pStyle w:val="ListParagraph"/>
        <w:numPr>
          <w:ilvl w:val="1"/>
          <w:numId w:val="6"/>
        </w:numPr>
        <w:spacing w:after="0" w:line="240" w:lineRule="auto"/>
        <w:rPr>
          <w:rFonts w:eastAsia="Times New Roman"/>
        </w:rPr>
      </w:pPr>
      <w:r>
        <w:rPr>
          <w:rFonts w:eastAsia="Times New Roman"/>
        </w:rPr>
        <w:t>The NWCOC Coordinated Entry Committee after discussion at two previous meetings recommends that the NWCOC Board pass the following motion.</w:t>
      </w:r>
    </w:p>
    <w:p w:rsidR="00622361" w:rsidRDefault="00622361" w:rsidP="00622361">
      <w:pPr>
        <w:pStyle w:val="ListParagraph"/>
        <w:numPr>
          <w:ilvl w:val="1"/>
          <w:numId w:val="6"/>
        </w:numPr>
        <w:spacing w:after="0" w:line="240" w:lineRule="auto"/>
        <w:rPr>
          <w:rFonts w:eastAsia="Times New Roman"/>
        </w:rPr>
      </w:pPr>
      <w:r>
        <w:rPr>
          <w:rFonts w:eastAsia="Times New Roman"/>
        </w:rPr>
        <w:t>Minutes and Memo attached to this agenda.</w:t>
      </w:r>
    </w:p>
    <w:p w:rsidR="00622361" w:rsidRDefault="00622361" w:rsidP="00622361">
      <w:pPr>
        <w:spacing w:after="0" w:line="240" w:lineRule="auto"/>
        <w:rPr>
          <w:rFonts w:eastAsia="Times New Roman"/>
        </w:rPr>
      </w:pPr>
    </w:p>
    <w:p w:rsidR="001D48F8" w:rsidRDefault="001D48F8" w:rsidP="00622361">
      <w:pPr>
        <w:spacing w:after="0" w:line="240" w:lineRule="auto"/>
        <w:rPr>
          <w:rFonts w:eastAsia="Times New Roman"/>
          <w:b/>
          <w:u w:val="single"/>
        </w:rPr>
      </w:pPr>
      <w:r w:rsidRPr="001D48F8">
        <w:rPr>
          <w:rFonts w:eastAsia="Times New Roman"/>
          <w:b/>
          <w:u w:val="single"/>
        </w:rPr>
        <w:t>Motion Language:</w:t>
      </w:r>
    </w:p>
    <w:p w:rsidR="001D48F8" w:rsidRPr="001D48F8" w:rsidRDefault="001D48F8" w:rsidP="00622361">
      <w:pPr>
        <w:spacing w:after="0" w:line="240" w:lineRule="auto"/>
        <w:rPr>
          <w:rFonts w:eastAsia="Times New Roman"/>
          <w:b/>
          <w:u w:val="single"/>
        </w:rPr>
      </w:pPr>
    </w:p>
    <w:p w:rsidR="00622361" w:rsidRPr="001D48F8" w:rsidRDefault="001D48F8" w:rsidP="00622361">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pPr>
      <w:r w:rsidRPr="001D48F8">
        <w:t>The</w:t>
      </w:r>
      <w:r w:rsidR="00622361" w:rsidRPr="001D48F8">
        <w:t xml:space="preserve"> </w:t>
      </w:r>
      <w:r w:rsidRPr="001D48F8">
        <w:t>Northwest Continuum of Care</w:t>
      </w:r>
      <w:r>
        <w:t xml:space="preserve"> (NWCOC)</w:t>
      </w:r>
      <w:r w:rsidR="00622361" w:rsidRPr="001D48F8">
        <w:t xml:space="preserve"> commit</w:t>
      </w:r>
      <w:r>
        <w:t>s</w:t>
      </w:r>
      <w:r w:rsidR="00622361" w:rsidRPr="001D48F8">
        <w:t xml:space="preserve"> to developing a statewide partnership agreement defining shared goals, roles and leadership structure</w:t>
      </w:r>
      <w:r>
        <w:t xml:space="preserve"> with The </w:t>
      </w:r>
      <w:r w:rsidRPr="00453C29">
        <w:t>Minnesota</w:t>
      </w:r>
      <w:r>
        <w:t xml:space="preserve"> Coordinated Entry Prioritization and Assessment Tool (CEPAT) Workgroup.  </w:t>
      </w:r>
    </w:p>
    <w:p w:rsidR="00622361" w:rsidRDefault="00622361" w:rsidP="00622361">
      <w:pPr>
        <w:spacing w:after="0" w:line="240" w:lineRule="auto"/>
        <w:rPr>
          <w:rFonts w:eastAsia="Times New Roman"/>
        </w:rPr>
      </w:pPr>
    </w:p>
    <w:p w:rsidR="001D48F8" w:rsidRDefault="001D48F8" w:rsidP="001D48F8">
      <w:pPr>
        <w:pStyle w:val="ListParagraph"/>
        <w:numPr>
          <w:ilvl w:val="1"/>
          <w:numId w:val="6"/>
        </w:numPr>
        <w:spacing w:after="0" w:line="240" w:lineRule="auto"/>
        <w:rPr>
          <w:rFonts w:eastAsia="Times New Roman"/>
        </w:rPr>
      </w:pPr>
      <w:r>
        <w:rPr>
          <w:rFonts w:eastAsia="Times New Roman"/>
        </w:rPr>
        <w:t>It was recommended that the board does not take any action on the following motion language until the meaning can be further clarified.  This is likely to happen during the work approved by the first motion.</w:t>
      </w:r>
    </w:p>
    <w:p w:rsidR="00DD74AF" w:rsidRDefault="00DD74AF" w:rsidP="00DD74AF">
      <w:pPr>
        <w:spacing w:after="0" w:line="240" w:lineRule="auto"/>
        <w:ind w:left="1080"/>
        <w:rPr>
          <w:rFonts w:eastAsia="Times New Roman"/>
          <w:color w:val="FF0000"/>
        </w:rPr>
      </w:pPr>
      <w:r>
        <w:rPr>
          <w:rFonts w:eastAsia="Times New Roman"/>
          <w:color w:val="FF0000"/>
        </w:rPr>
        <w:t xml:space="preserve">This might be for full board. Are we holding steady for now or waiting for full </w:t>
      </w:r>
      <w:r w:rsidR="00C90EB7">
        <w:rPr>
          <w:rFonts w:eastAsia="Times New Roman"/>
          <w:color w:val="FF0000"/>
        </w:rPr>
        <w:t>board?</w:t>
      </w:r>
    </w:p>
    <w:p w:rsidR="00C90EB7" w:rsidRPr="00DD74AF" w:rsidRDefault="00C90EB7" w:rsidP="00DD74AF">
      <w:pPr>
        <w:spacing w:after="0" w:line="240" w:lineRule="auto"/>
        <w:ind w:left="1080"/>
        <w:rPr>
          <w:rFonts w:eastAsia="Times New Roman"/>
          <w:color w:val="FF0000"/>
        </w:rPr>
      </w:pPr>
    </w:p>
    <w:p w:rsidR="001D48F8" w:rsidRDefault="001D48F8" w:rsidP="001D48F8">
      <w:pPr>
        <w:pStyle w:val="ListParagraph"/>
        <w:spacing w:after="0" w:line="240" w:lineRule="auto"/>
        <w:ind w:left="1440"/>
        <w:rPr>
          <w:rFonts w:eastAsia="Times New Roman"/>
        </w:rPr>
      </w:pPr>
    </w:p>
    <w:p w:rsidR="001D48F8" w:rsidRDefault="001D48F8" w:rsidP="001D48F8">
      <w:pPr>
        <w:spacing w:after="0" w:line="240" w:lineRule="auto"/>
        <w:rPr>
          <w:rFonts w:eastAsia="Times New Roman"/>
          <w:b/>
          <w:u w:val="single"/>
        </w:rPr>
      </w:pPr>
      <w:r w:rsidRPr="001D48F8">
        <w:rPr>
          <w:rFonts w:eastAsia="Times New Roman"/>
          <w:b/>
          <w:u w:val="single"/>
        </w:rPr>
        <w:t>Motion Language Recommended to not be approved (No Action Required):</w:t>
      </w:r>
    </w:p>
    <w:p w:rsidR="001D48F8" w:rsidRDefault="001D48F8" w:rsidP="001D48F8">
      <w:pPr>
        <w:spacing w:after="0" w:line="240" w:lineRule="auto"/>
        <w:rPr>
          <w:rFonts w:eastAsia="Times New Roman"/>
          <w:b/>
          <w:u w:val="single"/>
        </w:rPr>
      </w:pPr>
    </w:p>
    <w:p w:rsidR="001D48F8" w:rsidRPr="009347CE" w:rsidRDefault="001D48F8" w:rsidP="001D48F8">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rPr>
          <w:bCs/>
        </w:rPr>
      </w:pPr>
      <w:r w:rsidRPr="009347CE">
        <w:rPr>
          <w:bCs/>
        </w:rPr>
        <w:t xml:space="preserve">I move to approve that the ______________________Continuum of Care/Tribal Collaborative/State Funders develop </w:t>
      </w:r>
      <w:r>
        <w:rPr>
          <w:bCs/>
        </w:rPr>
        <w:t xml:space="preserve">a </w:t>
      </w:r>
      <w:r w:rsidRPr="009347CE">
        <w:rPr>
          <w:bCs/>
        </w:rPr>
        <w:t xml:space="preserve">statewide Coordinated Entry Assessment tool that is accurate, trauma-informed, and culturally appropriate, and that is HUD and State funder compliant. </w:t>
      </w:r>
    </w:p>
    <w:p w:rsidR="001D48F8" w:rsidRDefault="001D48F8" w:rsidP="001D48F8">
      <w:pPr>
        <w:spacing w:after="0" w:line="240" w:lineRule="auto"/>
        <w:rPr>
          <w:rFonts w:eastAsia="Times New Roman"/>
          <w:b/>
          <w:u w:val="single"/>
        </w:rPr>
      </w:pPr>
    </w:p>
    <w:p w:rsidR="001D48F8" w:rsidRPr="001D48F8" w:rsidRDefault="001D48F8" w:rsidP="001D48F8">
      <w:pPr>
        <w:pStyle w:val="ListParagraph"/>
        <w:numPr>
          <w:ilvl w:val="1"/>
          <w:numId w:val="6"/>
        </w:numPr>
        <w:spacing w:after="0" w:line="240" w:lineRule="auto"/>
        <w:rPr>
          <w:rFonts w:eastAsia="Times New Roman"/>
          <w:b/>
          <w:u w:val="single"/>
        </w:rPr>
      </w:pPr>
      <w:r>
        <w:rPr>
          <w:rFonts w:eastAsia="Times New Roman"/>
        </w:rPr>
        <w:t>At This time the NWCOC Coordinated Entry System will continue through the policy and procedure work currently being worked on with the CES Committee and Subcommittee.</w:t>
      </w:r>
    </w:p>
    <w:p w:rsidR="001D48F8" w:rsidRPr="001D48F8" w:rsidRDefault="001D48F8" w:rsidP="001D48F8">
      <w:pPr>
        <w:pStyle w:val="ListParagraph"/>
        <w:spacing w:after="0" w:line="240" w:lineRule="auto"/>
        <w:ind w:left="1440"/>
        <w:rPr>
          <w:rFonts w:eastAsia="Times New Roman"/>
          <w:b/>
          <w:u w:val="single"/>
        </w:rPr>
      </w:pPr>
    </w:p>
    <w:p w:rsidR="001D48F8" w:rsidRDefault="001D48F8" w:rsidP="001D48F8">
      <w:pPr>
        <w:pStyle w:val="ListParagraph"/>
        <w:numPr>
          <w:ilvl w:val="0"/>
          <w:numId w:val="6"/>
        </w:numPr>
        <w:spacing w:after="0" w:line="240" w:lineRule="auto"/>
        <w:rPr>
          <w:rFonts w:eastAsia="Times New Roman"/>
        </w:rPr>
      </w:pPr>
      <w:r w:rsidRPr="001D48F8">
        <w:rPr>
          <w:rFonts w:eastAsia="Times New Roman"/>
        </w:rPr>
        <w:t>Update on CES Policy and Procedure Work</w:t>
      </w:r>
    </w:p>
    <w:p w:rsidR="00C90EB7" w:rsidRPr="00C90EB7" w:rsidRDefault="00C90EB7" w:rsidP="00C90EB7">
      <w:pPr>
        <w:pStyle w:val="ListParagraph"/>
        <w:spacing w:after="0" w:line="240" w:lineRule="auto"/>
        <w:rPr>
          <w:rFonts w:eastAsia="Times New Roman"/>
          <w:color w:val="FF0000"/>
        </w:rPr>
      </w:pPr>
      <w:r>
        <w:rPr>
          <w:rFonts w:eastAsia="Times New Roman"/>
          <w:color w:val="FF0000"/>
        </w:rPr>
        <w:t>Limited on updating the CES referral process. Making sure priority list is accurate for those looking for services.</w:t>
      </w:r>
    </w:p>
    <w:p w:rsidR="001D48F8" w:rsidRDefault="001D48F8" w:rsidP="001D48F8">
      <w:pPr>
        <w:spacing w:after="0" w:line="240" w:lineRule="auto"/>
        <w:rPr>
          <w:rFonts w:eastAsia="Times New Roman"/>
        </w:rPr>
      </w:pPr>
    </w:p>
    <w:p w:rsidR="001D48F8" w:rsidRDefault="001D48F8" w:rsidP="001D48F8">
      <w:pPr>
        <w:pStyle w:val="ListParagraph"/>
        <w:numPr>
          <w:ilvl w:val="0"/>
          <w:numId w:val="6"/>
        </w:numPr>
        <w:spacing w:after="0" w:line="240" w:lineRule="auto"/>
        <w:rPr>
          <w:rFonts w:eastAsia="Times New Roman"/>
        </w:rPr>
      </w:pPr>
      <w:r>
        <w:rPr>
          <w:rFonts w:eastAsia="Times New Roman"/>
        </w:rPr>
        <w:t>News from Agencies</w:t>
      </w:r>
    </w:p>
    <w:p w:rsidR="00C90EB7" w:rsidRPr="00EE1B19" w:rsidRDefault="00C90EB7" w:rsidP="00EE1B19">
      <w:pPr>
        <w:pStyle w:val="ListParagraph"/>
        <w:spacing w:after="0" w:line="240" w:lineRule="auto"/>
        <w:rPr>
          <w:rFonts w:eastAsia="Times New Roman"/>
        </w:rPr>
      </w:pPr>
      <w:r>
        <w:rPr>
          <w:rFonts w:eastAsia="Times New Roman"/>
        </w:rPr>
        <w:t>Shannon Wolf</w:t>
      </w:r>
      <w:r w:rsidR="00EE1B19">
        <w:rPr>
          <w:rFonts w:eastAsia="Times New Roman"/>
        </w:rPr>
        <w:t>:</w:t>
      </w:r>
      <w:r>
        <w:rPr>
          <w:rFonts w:eastAsia="Times New Roman"/>
        </w:rPr>
        <w:t xml:space="preserve"> </w:t>
      </w:r>
      <w:r w:rsidR="00EE1B19">
        <w:rPr>
          <w:rFonts w:eastAsia="Times New Roman"/>
        </w:rPr>
        <w:t>MAHUBE</w:t>
      </w:r>
      <w:r>
        <w:rPr>
          <w:rFonts w:eastAsia="Times New Roman"/>
        </w:rPr>
        <w:t>-</w:t>
      </w:r>
      <w:r w:rsidR="00EE1B19">
        <w:rPr>
          <w:rFonts w:eastAsia="Times New Roman"/>
        </w:rPr>
        <w:t>OTWA is working on m</w:t>
      </w:r>
      <w:r>
        <w:rPr>
          <w:rFonts w:eastAsia="Times New Roman"/>
        </w:rPr>
        <w:t xml:space="preserve">aster leasing </w:t>
      </w:r>
      <w:r w:rsidR="00EE1B19">
        <w:rPr>
          <w:rFonts w:eastAsia="Times New Roman"/>
        </w:rPr>
        <w:t xml:space="preserve">units in Hubbard and Mahnomen </w:t>
      </w:r>
      <w:r>
        <w:rPr>
          <w:rFonts w:eastAsia="Times New Roman"/>
        </w:rPr>
        <w:t>for youth shelter.</w:t>
      </w:r>
      <w:r w:rsidR="00EE1B19">
        <w:rPr>
          <w:rFonts w:eastAsia="Times New Roman"/>
        </w:rPr>
        <w:t xml:space="preserve">     </w:t>
      </w:r>
      <w:r w:rsidRPr="00EE1B19">
        <w:rPr>
          <w:rFonts w:eastAsia="Times New Roman"/>
        </w:rPr>
        <w:t>Adjourned 11:03am</w:t>
      </w:r>
    </w:p>
    <w:sectPr w:rsidR="00C90EB7" w:rsidRPr="00EE1B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43E2"/>
    <w:multiLevelType w:val="hybridMultilevel"/>
    <w:tmpl w:val="F8EAD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2E6D"/>
    <w:multiLevelType w:val="multilevel"/>
    <w:tmpl w:val="AE5449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885EAE"/>
    <w:multiLevelType w:val="hybridMultilevel"/>
    <w:tmpl w:val="FBA4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A1CDA"/>
    <w:multiLevelType w:val="hybridMultilevel"/>
    <w:tmpl w:val="A9C8F6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227D1"/>
    <w:multiLevelType w:val="hybridMultilevel"/>
    <w:tmpl w:val="8CBC8E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0D7CF9"/>
    <w:multiLevelType w:val="hybridMultilevel"/>
    <w:tmpl w:val="D674A2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A31083B"/>
    <w:multiLevelType w:val="hybridMultilevel"/>
    <w:tmpl w:val="06880F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56D"/>
    <w:rsid w:val="00030E97"/>
    <w:rsid w:val="0003171D"/>
    <w:rsid w:val="00076003"/>
    <w:rsid w:val="000B7E5C"/>
    <w:rsid w:val="000F313C"/>
    <w:rsid w:val="00133745"/>
    <w:rsid w:val="0018777D"/>
    <w:rsid w:val="001970E1"/>
    <w:rsid w:val="001D48F8"/>
    <w:rsid w:val="002118B2"/>
    <w:rsid w:val="00377AB9"/>
    <w:rsid w:val="00425C8A"/>
    <w:rsid w:val="0044450F"/>
    <w:rsid w:val="00486DA6"/>
    <w:rsid w:val="004A364B"/>
    <w:rsid w:val="004D6449"/>
    <w:rsid w:val="00503BD8"/>
    <w:rsid w:val="00544FED"/>
    <w:rsid w:val="005640CD"/>
    <w:rsid w:val="00581883"/>
    <w:rsid w:val="00591642"/>
    <w:rsid w:val="005A1024"/>
    <w:rsid w:val="00622361"/>
    <w:rsid w:val="0063194F"/>
    <w:rsid w:val="00685121"/>
    <w:rsid w:val="0073676A"/>
    <w:rsid w:val="00796713"/>
    <w:rsid w:val="007E72FD"/>
    <w:rsid w:val="00802A73"/>
    <w:rsid w:val="00852184"/>
    <w:rsid w:val="008672D9"/>
    <w:rsid w:val="00880FAE"/>
    <w:rsid w:val="008E0B4D"/>
    <w:rsid w:val="0090314D"/>
    <w:rsid w:val="00935A61"/>
    <w:rsid w:val="00950DCE"/>
    <w:rsid w:val="009D2C4A"/>
    <w:rsid w:val="009F511B"/>
    <w:rsid w:val="00A2228B"/>
    <w:rsid w:val="00A723F2"/>
    <w:rsid w:val="00A73846"/>
    <w:rsid w:val="00B31A47"/>
    <w:rsid w:val="00B34107"/>
    <w:rsid w:val="00BA544A"/>
    <w:rsid w:val="00BC210A"/>
    <w:rsid w:val="00BE1CBA"/>
    <w:rsid w:val="00C00B6C"/>
    <w:rsid w:val="00C90EB7"/>
    <w:rsid w:val="00C92BFC"/>
    <w:rsid w:val="00CA4123"/>
    <w:rsid w:val="00CA47C4"/>
    <w:rsid w:val="00CE1C72"/>
    <w:rsid w:val="00CE7DB1"/>
    <w:rsid w:val="00D47499"/>
    <w:rsid w:val="00D9591B"/>
    <w:rsid w:val="00DC158B"/>
    <w:rsid w:val="00DD74AF"/>
    <w:rsid w:val="00E17643"/>
    <w:rsid w:val="00E23215"/>
    <w:rsid w:val="00E7256D"/>
    <w:rsid w:val="00E7739D"/>
    <w:rsid w:val="00EB6064"/>
    <w:rsid w:val="00EE1B19"/>
    <w:rsid w:val="00F147AE"/>
    <w:rsid w:val="00F73192"/>
    <w:rsid w:val="00FD2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74298-49F4-4396-838A-07663141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96713"/>
    <w:pPr>
      <w:spacing w:after="0" w:line="300" w:lineRule="auto"/>
      <w:outlineLvl w:val="0"/>
    </w:pPr>
    <w:rPr>
      <w:rFonts w:ascii="Helvetica" w:hAnsi="Helvetica" w:cs="Times New Roman"/>
      <w:b/>
      <w:bCs/>
      <w:color w:val="606060"/>
      <w:spacing w:val="-15"/>
      <w:kern w:val="36"/>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064"/>
    <w:pPr>
      <w:ind w:left="720"/>
      <w:contextualSpacing/>
    </w:pPr>
  </w:style>
  <w:style w:type="character" w:styleId="Hyperlink">
    <w:name w:val="Hyperlink"/>
    <w:basedOn w:val="DefaultParagraphFont"/>
    <w:uiPriority w:val="99"/>
    <w:unhideWhenUsed/>
    <w:rsid w:val="00EB6064"/>
    <w:rPr>
      <w:color w:val="0000FF"/>
      <w:u w:val="single"/>
    </w:rPr>
  </w:style>
  <w:style w:type="character" w:styleId="UnresolvedMention">
    <w:name w:val="Unresolved Mention"/>
    <w:basedOn w:val="DefaultParagraphFont"/>
    <w:uiPriority w:val="99"/>
    <w:semiHidden/>
    <w:unhideWhenUsed/>
    <w:rsid w:val="00EB6064"/>
    <w:rPr>
      <w:color w:val="605E5C"/>
      <w:shd w:val="clear" w:color="auto" w:fill="E1DFDD"/>
    </w:rPr>
  </w:style>
  <w:style w:type="character" w:customStyle="1" w:styleId="Heading1Char">
    <w:name w:val="Heading 1 Char"/>
    <w:basedOn w:val="DefaultParagraphFont"/>
    <w:link w:val="Heading1"/>
    <w:uiPriority w:val="9"/>
    <w:rsid w:val="00796713"/>
    <w:rPr>
      <w:rFonts w:ascii="Helvetica" w:hAnsi="Helvetica" w:cs="Times New Roman"/>
      <w:b/>
      <w:bCs/>
      <w:color w:val="606060"/>
      <w:spacing w:val="-15"/>
      <w:kern w:val="36"/>
      <w:sz w:val="60"/>
      <w:szCs w:val="60"/>
    </w:rPr>
  </w:style>
  <w:style w:type="character" w:styleId="Strong">
    <w:name w:val="Strong"/>
    <w:basedOn w:val="DefaultParagraphFont"/>
    <w:uiPriority w:val="22"/>
    <w:qFormat/>
    <w:rsid w:val="00796713"/>
    <w:rPr>
      <w:b/>
      <w:bCs/>
    </w:rPr>
  </w:style>
  <w:style w:type="character" w:styleId="Emphasis">
    <w:name w:val="Emphasis"/>
    <w:basedOn w:val="DefaultParagraphFont"/>
    <w:uiPriority w:val="20"/>
    <w:qFormat/>
    <w:rsid w:val="00796713"/>
    <w:rPr>
      <w:i/>
      <w:iCs/>
    </w:rPr>
  </w:style>
  <w:style w:type="character" w:styleId="FollowedHyperlink">
    <w:name w:val="FollowedHyperlink"/>
    <w:basedOn w:val="DefaultParagraphFont"/>
    <w:uiPriority w:val="99"/>
    <w:semiHidden/>
    <w:unhideWhenUsed/>
    <w:rsid w:val="000F313C"/>
    <w:rPr>
      <w:color w:val="954F72" w:themeColor="followedHyperlink"/>
      <w:u w:val="single"/>
    </w:rPr>
  </w:style>
  <w:style w:type="paragraph" w:styleId="NormalWeb">
    <w:name w:val="Normal (Web)"/>
    <w:basedOn w:val="Normal"/>
    <w:uiPriority w:val="99"/>
    <w:semiHidden/>
    <w:unhideWhenUsed/>
    <w:rsid w:val="0018777D"/>
    <w:pPr>
      <w:spacing w:before="100" w:beforeAutospacing="1" w:after="100" w:afterAutospacing="1" w:line="240" w:lineRule="auto"/>
    </w:pPr>
    <w:rPr>
      <w:rFonts w:ascii="Calibri" w:hAnsi="Calibri" w:cs="Calibri"/>
    </w:rPr>
  </w:style>
  <w:style w:type="paragraph" w:customStyle="1" w:styleId="paragraph">
    <w:name w:val="paragraph"/>
    <w:basedOn w:val="Normal"/>
    <w:uiPriority w:val="99"/>
    <w:semiHidden/>
    <w:rsid w:val="0018777D"/>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18777D"/>
  </w:style>
  <w:style w:type="table" w:styleId="TableGrid">
    <w:name w:val="Table Grid"/>
    <w:basedOn w:val="TableNormal"/>
    <w:uiPriority w:val="39"/>
    <w:rsid w:val="00903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28464">
      <w:bodyDiv w:val="1"/>
      <w:marLeft w:val="0"/>
      <w:marRight w:val="0"/>
      <w:marTop w:val="0"/>
      <w:marBottom w:val="0"/>
      <w:divBdr>
        <w:top w:val="none" w:sz="0" w:space="0" w:color="auto"/>
        <w:left w:val="none" w:sz="0" w:space="0" w:color="auto"/>
        <w:bottom w:val="none" w:sz="0" w:space="0" w:color="auto"/>
        <w:right w:val="none" w:sz="0" w:space="0" w:color="auto"/>
      </w:divBdr>
    </w:div>
    <w:div w:id="764151879">
      <w:bodyDiv w:val="1"/>
      <w:marLeft w:val="0"/>
      <w:marRight w:val="0"/>
      <w:marTop w:val="0"/>
      <w:marBottom w:val="0"/>
      <w:divBdr>
        <w:top w:val="none" w:sz="0" w:space="0" w:color="auto"/>
        <w:left w:val="none" w:sz="0" w:space="0" w:color="auto"/>
        <w:bottom w:val="none" w:sz="0" w:space="0" w:color="auto"/>
        <w:right w:val="none" w:sz="0" w:space="0" w:color="auto"/>
      </w:divBdr>
    </w:div>
    <w:div w:id="1276451084">
      <w:bodyDiv w:val="1"/>
      <w:marLeft w:val="0"/>
      <w:marRight w:val="0"/>
      <w:marTop w:val="0"/>
      <w:marBottom w:val="0"/>
      <w:divBdr>
        <w:top w:val="none" w:sz="0" w:space="0" w:color="auto"/>
        <w:left w:val="none" w:sz="0" w:space="0" w:color="auto"/>
        <w:bottom w:val="none" w:sz="0" w:space="0" w:color="auto"/>
        <w:right w:val="none" w:sz="0" w:space="0" w:color="auto"/>
      </w:divBdr>
    </w:div>
    <w:div w:id="19760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Boushee</dc:creator>
  <cp:keywords/>
  <dc:description/>
  <cp:lastModifiedBy>Kaitlyn Tupper</cp:lastModifiedBy>
  <cp:revision>2</cp:revision>
  <dcterms:created xsi:type="dcterms:W3CDTF">2020-08-10T18:33:00Z</dcterms:created>
  <dcterms:modified xsi:type="dcterms:W3CDTF">2020-08-10T18:33:00Z</dcterms:modified>
</cp:coreProperties>
</file>