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25B" w:rsidRDefault="00F6325B" w:rsidP="00F6325B">
      <w:r>
        <w:t xml:space="preserve">NWCoC </w:t>
      </w:r>
      <w:r w:rsidR="006A5114">
        <w:t>Performance and Evaluation Committee</w:t>
      </w:r>
    </w:p>
    <w:p w:rsidR="006A5114" w:rsidRDefault="006A5114" w:rsidP="00F6325B">
      <w:r>
        <w:t>June 9</w:t>
      </w:r>
      <w:r w:rsidRPr="006A5114">
        <w:rPr>
          <w:vertAlign w:val="superscript"/>
        </w:rPr>
        <w:t>th</w:t>
      </w:r>
      <w:r>
        <w:t>, 2020</w:t>
      </w:r>
    </w:p>
    <w:p w:rsidR="006A5114" w:rsidRDefault="006A5114" w:rsidP="00F6325B">
      <w:r>
        <w:t xml:space="preserve">Meeting Via </w:t>
      </w:r>
      <w:r w:rsidR="00B96E79">
        <w:t>Zoom</w:t>
      </w:r>
    </w:p>
    <w:p w:rsidR="00B3437C" w:rsidRDefault="00B3437C" w:rsidP="00F6325B">
      <w:r>
        <w:t>Minutes</w:t>
      </w:r>
    </w:p>
    <w:p w:rsidR="006A5114" w:rsidRDefault="006A5114" w:rsidP="00F6325B"/>
    <w:p w:rsidR="00B3437C" w:rsidRDefault="00B3437C" w:rsidP="00F6325B">
      <w:r>
        <w:t>Action Items for COC Coordinator for next meeting</w:t>
      </w:r>
    </w:p>
    <w:p w:rsidR="00B3437C" w:rsidRDefault="00B3437C" w:rsidP="00B3437C">
      <w:pPr>
        <w:pStyle w:val="ListParagraph"/>
        <w:numPr>
          <w:ilvl w:val="0"/>
          <w:numId w:val="8"/>
        </w:numPr>
      </w:pPr>
      <w:r>
        <w:t>look into a schedule for reviewing annual performance reviews.</w:t>
      </w:r>
    </w:p>
    <w:p w:rsidR="00B3437C" w:rsidRDefault="00B3437C" w:rsidP="00B3437C">
      <w:pPr>
        <w:pStyle w:val="ListParagraph"/>
        <w:numPr>
          <w:ilvl w:val="0"/>
          <w:numId w:val="8"/>
        </w:numPr>
      </w:pPr>
      <w:r>
        <w:t>let NWCOC projects know that the Performance and Evaluation Committee can help with questions on projects.</w:t>
      </w:r>
    </w:p>
    <w:p w:rsidR="00B3437C" w:rsidRDefault="00B3437C" w:rsidP="00B3437C">
      <w:pPr>
        <w:pStyle w:val="ListParagraph"/>
        <w:numPr>
          <w:ilvl w:val="0"/>
          <w:numId w:val="8"/>
        </w:numPr>
      </w:pPr>
      <w:r>
        <w:t>Look into data points from APR to Review</w:t>
      </w:r>
    </w:p>
    <w:p w:rsidR="00B3437C" w:rsidRDefault="00B3437C" w:rsidP="00B3437C">
      <w:pPr>
        <w:pStyle w:val="ListParagraph"/>
        <w:numPr>
          <w:ilvl w:val="1"/>
          <w:numId w:val="8"/>
        </w:numPr>
      </w:pPr>
      <w:r>
        <w:t>Income</w:t>
      </w:r>
    </w:p>
    <w:p w:rsidR="00C511CF" w:rsidRDefault="00C511CF" w:rsidP="00C511CF">
      <w:pPr>
        <w:pStyle w:val="ListParagraph"/>
        <w:numPr>
          <w:ilvl w:val="1"/>
          <w:numId w:val="8"/>
        </w:numPr>
      </w:pPr>
      <w:r>
        <w:t>Length of Time Homeless</w:t>
      </w:r>
    </w:p>
    <w:p w:rsidR="00C511CF" w:rsidRDefault="00C511CF" w:rsidP="00C511CF">
      <w:pPr>
        <w:pStyle w:val="ListParagraph"/>
        <w:numPr>
          <w:ilvl w:val="1"/>
          <w:numId w:val="8"/>
        </w:numPr>
      </w:pPr>
      <w:r>
        <w:t>Returns to Homeless</w:t>
      </w:r>
    </w:p>
    <w:p w:rsidR="007D7EDF" w:rsidRDefault="007D7EDF" w:rsidP="007D7EDF">
      <w:pPr>
        <w:pStyle w:val="ListParagraph"/>
        <w:numPr>
          <w:ilvl w:val="0"/>
          <w:numId w:val="8"/>
        </w:numPr>
      </w:pPr>
      <w:r>
        <w:t>Create schedule for doing site evaluations (may need to use web conferencing</w:t>
      </w:r>
      <w:bookmarkStart w:id="0" w:name="_GoBack"/>
      <w:bookmarkEnd w:id="0"/>
      <w:r>
        <w:t>)</w:t>
      </w:r>
    </w:p>
    <w:p w:rsidR="00B3437C" w:rsidRDefault="00B3437C" w:rsidP="00B3437C">
      <w:pPr>
        <w:pStyle w:val="ListParagraph"/>
      </w:pPr>
    </w:p>
    <w:p w:rsidR="006A5114" w:rsidRDefault="00B3437C" w:rsidP="006A5114">
      <w:pPr>
        <w:pStyle w:val="ListParagraph"/>
        <w:numPr>
          <w:ilvl w:val="0"/>
          <w:numId w:val="1"/>
        </w:numPr>
      </w:pPr>
      <w:r>
        <w:t>Attendance</w:t>
      </w:r>
    </w:p>
    <w:p w:rsidR="00784833" w:rsidRDefault="00784833" w:rsidP="00784833">
      <w:pPr>
        <w:ind w:left="720"/>
      </w:pPr>
      <w:r>
        <w:t xml:space="preserve">Marcia </w:t>
      </w:r>
      <w:proofErr w:type="spellStart"/>
      <w:r>
        <w:t>Otte</w:t>
      </w:r>
      <w:proofErr w:type="spellEnd"/>
      <w:r>
        <w:t xml:space="preserve">, Karyn Novak, Theresia Gillie, Amber Neumann, </w:t>
      </w:r>
      <w:proofErr w:type="spellStart"/>
      <w:r>
        <w:t>Karyan</w:t>
      </w:r>
      <w:proofErr w:type="spellEnd"/>
      <w:r>
        <w:t xml:space="preserve"> Novak, Lori Anderson, Kristi </w:t>
      </w:r>
      <w:proofErr w:type="spellStart"/>
      <w:r>
        <w:t>Thorfinson</w:t>
      </w:r>
      <w:proofErr w:type="spellEnd"/>
    </w:p>
    <w:p w:rsidR="006A5114" w:rsidRDefault="006A5114" w:rsidP="006A5114"/>
    <w:p w:rsidR="006A5114" w:rsidRDefault="006A5114" w:rsidP="006A5114">
      <w:pPr>
        <w:pStyle w:val="ListParagraph"/>
        <w:numPr>
          <w:ilvl w:val="0"/>
          <w:numId w:val="1"/>
        </w:numPr>
      </w:pPr>
      <w:r>
        <w:t>Purpose of Committee</w:t>
      </w:r>
    </w:p>
    <w:p w:rsidR="006A5114" w:rsidRPr="006A5114" w:rsidRDefault="006A5114" w:rsidP="006A5114">
      <w:pPr>
        <w:numPr>
          <w:ilvl w:val="0"/>
          <w:numId w:val="6"/>
        </w:numPr>
        <w:spacing w:after="0"/>
      </w:pPr>
      <w:r w:rsidRPr="006A5114">
        <w:t>Review CoC projects (ES, TH, RRH, PSH, OPH) and system performance</w:t>
      </w:r>
    </w:p>
    <w:p w:rsidR="006A5114" w:rsidRPr="006A5114" w:rsidRDefault="006A5114" w:rsidP="006A5114">
      <w:pPr>
        <w:numPr>
          <w:ilvl w:val="0"/>
          <w:numId w:val="6"/>
        </w:numPr>
        <w:spacing w:after="0"/>
      </w:pPr>
      <w:r w:rsidRPr="006A5114">
        <w:t>Help inform and improve CoC training</w:t>
      </w:r>
    </w:p>
    <w:p w:rsidR="006A5114" w:rsidRPr="006A5114" w:rsidRDefault="006A5114" w:rsidP="006A5114">
      <w:pPr>
        <w:numPr>
          <w:ilvl w:val="0"/>
          <w:numId w:val="6"/>
        </w:numPr>
        <w:spacing w:after="0"/>
      </w:pPr>
      <w:r w:rsidRPr="006A5114">
        <w:t>Conduct site evaluations</w:t>
      </w:r>
    </w:p>
    <w:p w:rsidR="006A5114" w:rsidRPr="006A5114" w:rsidRDefault="006A5114" w:rsidP="006A5114">
      <w:pPr>
        <w:numPr>
          <w:ilvl w:val="0"/>
          <w:numId w:val="6"/>
        </w:numPr>
        <w:spacing w:after="0"/>
      </w:pPr>
      <w:r w:rsidRPr="006A5114">
        <w:t>Support TA to underperforming projects</w:t>
      </w:r>
    </w:p>
    <w:p w:rsidR="006A5114" w:rsidRPr="006A5114" w:rsidRDefault="006A5114" w:rsidP="006A5114">
      <w:pPr>
        <w:numPr>
          <w:ilvl w:val="0"/>
          <w:numId w:val="6"/>
        </w:numPr>
        <w:spacing w:after="0"/>
      </w:pPr>
      <w:r w:rsidRPr="006A5114">
        <w:t>Support system and project goals for increased earned and overall income.</w:t>
      </w:r>
    </w:p>
    <w:p w:rsidR="006A5114" w:rsidRPr="006A5114" w:rsidRDefault="006A5114" w:rsidP="006A5114">
      <w:pPr>
        <w:numPr>
          <w:ilvl w:val="0"/>
          <w:numId w:val="6"/>
        </w:numPr>
        <w:spacing w:after="0"/>
      </w:pPr>
      <w:r w:rsidRPr="006A5114">
        <w:t>Systems Performance Goals and Targets</w:t>
      </w:r>
    </w:p>
    <w:p w:rsidR="006A5114" w:rsidRDefault="006A5114" w:rsidP="006A5114">
      <w:pPr>
        <w:spacing w:after="0"/>
      </w:pPr>
    </w:p>
    <w:p w:rsidR="00E13265" w:rsidRDefault="000815CB" w:rsidP="006A5114">
      <w:pPr>
        <w:spacing w:after="0"/>
      </w:pPr>
      <w:r>
        <w:t>Typically,</w:t>
      </w:r>
      <w:r w:rsidR="00E13265">
        <w:t xml:space="preserve"> in the past this past committee was pulled together to review the APR’s.  Typically happened at the last minute to review them.</w:t>
      </w:r>
      <w:r>
        <w:t xml:space="preserve">  Would review APR’s.  </w:t>
      </w:r>
    </w:p>
    <w:p w:rsidR="000815CB" w:rsidRDefault="000815CB" w:rsidP="006A5114">
      <w:pPr>
        <w:spacing w:after="0"/>
      </w:pPr>
    </w:p>
    <w:p w:rsidR="000815CB" w:rsidRDefault="000815CB" w:rsidP="006A5114">
      <w:pPr>
        <w:spacing w:after="0"/>
      </w:pPr>
      <w:r>
        <w:t>Less scheduled APR reviews in the past and would get to more scheduled.</w:t>
      </w:r>
    </w:p>
    <w:p w:rsidR="000815CB" w:rsidRDefault="000815CB" w:rsidP="006A5114">
      <w:pPr>
        <w:spacing w:after="0"/>
      </w:pPr>
    </w:p>
    <w:p w:rsidR="000815CB" w:rsidRDefault="000815CB" w:rsidP="006A5114">
      <w:pPr>
        <w:spacing w:after="0"/>
      </w:pPr>
      <w:r>
        <w:t>Action Item:  APR Schedule – 1/4ly basis on a starting point.</w:t>
      </w:r>
    </w:p>
    <w:p w:rsidR="000815CB" w:rsidRDefault="000815CB" w:rsidP="006A5114">
      <w:pPr>
        <w:spacing w:after="0"/>
      </w:pPr>
      <w:r>
        <w:t>Data points form the APR – aligned with systems performance measures.</w:t>
      </w:r>
    </w:p>
    <w:p w:rsidR="006A5114" w:rsidRPr="00071631" w:rsidRDefault="006A5114" w:rsidP="006A5114">
      <w:pPr>
        <w:spacing w:after="0"/>
      </w:pPr>
    </w:p>
    <w:p w:rsidR="006A5114" w:rsidRDefault="006A5114" w:rsidP="006A5114">
      <w:pPr>
        <w:pStyle w:val="ListParagraph"/>
        <w:numPr>
          <w:ilvl w:val="0"/>
          <w:numId w:val="1"/>
        </w:numPr>
      </w:pPr>
      <w:r>
        <w:t>Review Systems Performance Measures</w:t>
      </w:r>
    </w:p>
    <w:p w:rsidR="006667BC" w:rsidRDefault="006667BC" w:rsidP="006667BC"/>
    <w:p w:rsidR="006667BC" w:rsidRDefault="006667BC" w:rsidP="006667BC">
      <w:r>
        <w:lastRenderedPageBreak/>
        <w:t>System Performance Measures were reviewed and strategies were added through discussion.</w:t>
      </w:r>
      <w:r w:rsidR="00EF2334">
        <w:t xml:space="preserve">  Document attached to e-mail.</w:t>
      </w:r>
    </w:p>
    <w:p w:rsidR="006A5114" w:rsidRDefault="006A5114" w:rsidP="006A5114">
      <w:pPr>
        <w:pStyle w:val="ListParagraph"/>
      </w:pPr>
    </w:p>
    <w:p w:rsidR="006A5114" w:rsidRDefault="006A5114" w:rsidP="006A5114">
      <w:pPr>
        <w:pStyle w:val="ListParagraph"/>
        <w:numPr>
          <w:ilvl w:val="0"/>
          <w:numId w:val="1"/>
        </w:numPr>
      </w:pPr>
      <w:r>
        <w:t>Review 2019 Notice of Fund Available Scoring</w:t>
      </w:r>
    </w:p>
    <w:p w:rsidR="00EF2334" w:rsidRDefault="00EF2334" w:rsidP="00EF2334">
      <w:r>
        <w:t>Reviewed NOFA scoring and document is attached to e-mail.</w:t>
      </w:r>
    </w:p>
    <w:p w:rsidR="00EF2334" w:rsidRDefault="007D7EDF" w:rsidP="00EF2334">
      <w:r>
        <w:t>More conversation continued about how the quality of entered data and keeping the HMIS (Homeless Management Information System) and the CES (Coordinated Entry System) up to date is so important to high performing scores.</w:t>
      </w:r>
    </w:p>
    <w:p w:rsidR="006A5114" w:rsidRDefault="006A5114" w:rsidP="006A5114">
      <w:pPr>
        <w:pStyle w:val="ListParagraph"/>
      </w:pPr>
    </w:p>
    <w:p w:rsidR="006A5114" w:rsidRDefault="006A5114" w:rsidP="006A5114">
      <w:pPr>
        <w:pStyle w:val="ListParagraph"/>
        <w:numPr>
          <w:ilvl w:val="0"/>
          <w:numId w:val="1"/>
        </w:numPr>
      </w:pPr>
      <w:r>
        <w:t>Discuss Upcoming NOFA Possibilities</w:t>
      </w:r>
    </w:p>
    <w:p w:rsidR="006A5114" w:rsidRDefault="006A5114" w:rsidP="006A5114">
      <w:pPr>
        <w:pStyle w:val="ListParagraph"/>
      </w:pPr>
    </w:p>
    <w:p w:rsidR="006A5114" w:rsidRDefault="006A5114" w:rsidP="006A5114">
      <w:pPr>
        <w:pStyle w:val="ListParagraph"/>
        <w:numPr>
          <w:ilvl w:val="1"/>
          <w:numId w:val="1"/>
        </w:numPr>
      </w:pPr>
      <w:r>
        <w:t>Update from HUD</w:t>
      </w:r>
    </w:p>
    <w:p w:rsidR="006A5114" w:rsidRDefault="006A5114" w:rsidP="006A5114">
      <w:pPr>
        <w:pStyle w:val="ListParagraph"/>
        <w:numPr>
          <w:ilvl w:val="1"/>
          <w:numId w:val="1"/>
        </w:numPr>
      </w:pPr>
      <w:r>
        <w:t>YHDP Project Scoring</w:t>
      </w:r>
      <w:r w:rsidR="00EC3B2E">
        <w:t xml:space="preserve"> </w:t>
      </w:r>
    </w:p>
    <w:p w:rsidR="006667BC" w:rsidRDefault="006667BC" w:rsidP="006667BC">
      <w:r>
        <w:t xml:space="preserve">Committee recommended that YHDP Projects </w:t>
      </w:r>
      <w:r w:rsidR="00B3437C">
        <w:t>be placed in Tier 1 of any NOFA Review.</w:t>
      </w:r>
    </w:p>
    <w:p w:rsidR="00F6325B" w:rsidRDefault="00F6325B" w:rsidP="00F6325B"/>
    <w:p w:rsidR="00AB6E5A" w:rsidRDefault="007D7EDF"/>
    <w:sectPr w:rsidR="00AB6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50DF"/>
    <w:multiLevelType w:val="hybridMultilevel"/>
    <w:tmpl w:val="6E8C682E"/>
    <w:lvl w:ilvl="0" w:tplc="3528A79C">
      <w:start w:val="1"/>
      <w:numFmt w:val="decimal"/>
      <w:lvlText w:val="%1."/>
      <w:lvlJc w:val="left"/>
      <w:pPr>
        <w:tabs>
          <w:tab w:val="num" w:pos="1080"/>
        </w:tabs>
        <w:ind w:left="1080" w:hanging="360"/>
      </w:pPr>
    </w:lvl>
    <w:lvl w:ilvl="1" w:tplc="BE46FC46">
      <w:start w:val="1"/>
      <w:numFmt w:val="decimal"/>
      <w:lvlText w:val="%2."/>
      <w:lvlJc w:val="left"/>
      <w:pPr>
        <w:tabs>
          <w:tab w:val="num" w:pos="1800"/>
        </w:tabs>
        <w:ind w:left="1800" w:hanging="360"/>
      </w:pPr>
    </w:lvl>
    <w:lvl w:ilvl="2" w:tplc="B486EC62" w:tentative="1">
      <w:start w:val="1"/>
      <w:numFmt w:val="decimal"/>
      <w:lvlText w:val="%3."/>
      <w:lvlJc w:val="left"/>
      <w:pPr>
        <w:tabs>
          <w:tab w:val="num" w:pos="2520"/>
        </w:tabs>
        <w:ind w:left="2520" w:hanging="360"/>
      </w:pPr>
    </w:lvl>
    <w:lvl w:ilvl="3" w:tplc="F3FE1696" w:tentative="1">
      <w:start w:val="1"/>
      <w:numFmt w:val="decimal"/>
      <w:lvlText w:val="%4."/>
      <w:lvlJc w:val="left"/>
      <w:pPr>
        <w:tabs>
          <w:tab w:val="num" w:pos="3240"/>
        </w:tabs>
        <w:ind w:left="3240" w:hanging="360"/>
      </w:pPr>
    </w:lvl>
    <w:lvl w:ilvl="4" w:tplc="E79868D2" w:tentative="1">
      <w:start w:val="1"/>
      <w:numFmt w:val="decimal"/>
      <w:lvlText w:val="%5."/>
      <w:lvlJc w:val="left"/>
      <w:pPr>
        <w:tabs>
          <w:tab w:val="num" w:pos="3960"/>
        </w:tabs>
        <w:ind w:left="3960" w:hanging="360"/>
      </w:pPr>
    </w:lvl>
    <w:lvl w:ilvl="5" w:tplc="DEBEB2B6" w:tentative="1">
      <w:start w:val="1"/>
      <w:numFmt w:val="decimal"/>
      <w:lvlText w:val="%6."/>
      <w:lvlJc w:val="left"/>
      <w:pPr>
        <w:tabs>
          <w:tab w:val="num" w:pos="4680"/>
        </w:tabs>
        <w:ind w:left="4680" w:hanging="360"/>
      </w:pPr>
    </w:lvl>
    <w:lvl w:ilvl="6" w:tplc="90B4D754" w:tentative="1">
      <w:start w:val="1"/>
      <w:numFmt w:val="decimal"/>
      <w:lvlText w:val="%7."/>
      <w:lvlJc w:val="left"/>
      <w:pPr>
        <w:tabs>
          <w:tab w:val="num" w:pos="5400"/>
        </w:tabs>
        <w:ind w:left="5400" w:hanging="360"/>
      </w:pPr>
    </w:lvl>
    <w:lvl w:ilvl="7" w:tplc="734A7260" w:tentative="1">
      <w:start w:val="1"/>
      <w:numFmt w:val="decimal"/>
      <w:lvlText w:val="%8."/>
      <w:lvlJc w:val="left"/>
      <w:pPr>
        <w:tabs>
          <w:tab w:val="num" w:pos="6120"/>
        </w:tabs>
        <w:ind w:left="6120" w:hanging="360"/>
      </w:pPr>
    </w:lvl>
    <w:lvl w:ilvl="8" w:tplc="6E0883C4" w:tentative="1">
      <w:start w:val="1"/>
      <w:numFmt w:val="decimal"/>
      <w:lvlText w:val="%9."/>
      <w:lvlJc w:val="left"/>
      <w:pPr>
        <w:tabs>
          <w:tab w:val="num" w:pos="6840"/>
        </w:tabs>
        <w:ind w:left="6840" w:hanging="360"/>
      </w:pPr>
    </w:lvl>
  </w:abstractNum>
  <w:abstractNum w:abstractNumId="1" w15:restartNumberingAfterBreak="0">
    <w:nsid w:val="05A37B95"/>
    <w:multiLevelType w:val="hybridMultilevel"/>
    <w:tmpl w:val="9698E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C01F08"/>
    <w:multiLevelType w:val="hybridMultilevel"/>
    <w:tmpl w:val="61244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B63D4"/>
    <w:multiLevelType w:val="hybridMultilevel"/>
    <w:tmpl w:val="C69E15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E7F7E"/>
    <w:multiLevelType w:val="hybridMultilevel"/>
    <w:tmpl w:val="8FA0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64FFD"/>
    <w:multiLevelType w:val="hybridMultilevel"/>
    <w:tmpl w:val="B2C6CDB2"/>
    <w:lvl w:ilvl="0" w:tplc="04090001">
      <w:start w:val="1"/>
      <w:numFmt w:val="bullet"/>
      <w:lvlText w:val=""/>
      <w:lvlJc w:val="left"/>
      <w:pPr>
        <w:tabs>
          <w:tab w:val="num" w:pos="1080"/>
        </w:tabs>
        <w:ind w:left="1080" w:hanging="360"/>
      </w:pPr>
      <w:rPr>
        <w:rFonts w:ascii="Symbol" w:hAnsi="Symbol" w:hint="default"/>
      </w:rPr>
    </w:lvl>
    <w:lvl w:ilvl="1" w:tplc="BE46FC46">
      <w:start w:val="1"/>
      <w:numFmt w:val="decimal"/>
      <w:lvlText w:val="%2."/>
      <w:lvlJc w:val="left"/>
      <w:pPr>
        <w:tabs>
          <w:tab w:val="num" w:pos="1800"/>
        </w:tabs>
        <w:ind w:left="1800" w:hanging="360"/>
      </w:pPr>
    </w:lvl>
    <w:lvl w:ilvl="2" w:tplc="B486EC62" w:tentative="1">
      <w:start w:val="1"/>
      <w:numFmt w:val="decimal"/>
      <w:lvlText w:val="%3."/>
      <w:lvlJc w:val="left"/>
      <w:pPr>
        <w:tabs>
          <w:tab w:val="num" w:pos="2520"/>
        </w:tabs>
        <w:ind w:left="2520" w:hanging="360"/>
      </w:pPr>
    </w:lvl>
    <w:lvl w:ilvl="3" w:tplc="F3FE1696" w:tentative="1">
      <w:start w:val="1"/>
      <w:numFmt w:val="decimal"/>
      <w:lvlText w:val="%4."/>
      <w:lvlJc w:val="left"/>
      <w:pPr>
        <w:tabs>
          <w:tab w:val="num" w:pos="3240"/>
        </w:tabs>
        <w:ind w:left="3240" w:hanging="360"/>
      </w:pPr>
    </w:lvl>
    <w:lvl w:ilvl="4" w:tplc="E79868D2" w:tentative="1">
      <w:start w:val="1"/>
      <w:numFmt w:val="decimal"/>
      <w:lvlText w:val="%5."/>
      <w:lvlJc w:val="left"/>
      <w:pPr>
        <w:tabs>
          <w:tab w:val="num" w:pos="3960"/>
        </w:tabs>
        <w:ind w:left="3960" w:hanging="360"/>
      </w:pPr>
    </w:lvl>
    <w:lvl w:ilvl="5" w:tplc="DEBEB2B6" w:tentative="1">
      <w:start w:val="1"/>
      <w:numFmt w:val="decimal"/>
      <w:lvlText w:val="%6."/>
      <w:lvlJc w:val="left"/>
      <w:pPr>
        <w:tabs>
          <w:tab w:val="num" w:pos="4680"/>
        </w:tabs>
        <w:ind w:left="4680" w:hanging="360"/>
      </w:pPr>
    </w:lvl>
    <w:lvl w:ilvl="6" w:tplc="90B4D754" w:tentative="1">
      <w:start w:val="1"/>
      <w:numFmt w:val="decimal"/>
      <w:lvlText w:val="%7."/>
      <w:lvlJc w:val="left"/>
      <w:pPr>
        <w:tabs>
          <w:tab w:val="num" w:pos="5400"/>
        </w:tabs>
        <w:ind w:left="5400" w:hanging="360"/>
      </w:pPr>
    </w:lvl>
    <w:lvl w:ilvl="7" w:tplc="734A7260" w:tentative="1">
      <w:start w:val="1"/>
      <w:numFmt w:val="decimal"/>
      <w:lvlText w:val="%8."/>
      <w:lvlJc w:val="left"/>
      <w:pPr>
        <w:tabs>
          <w:tab w:val="num" w:pos="6120"/>
        </w:tabs>
        <w:ind w:left="6120" w:hanging="360"/>
      </w:pPr>
    </w:lvl>
    <w:lvl w:ilvl="8" w:tplc="6E0883C4" w:tentative="1">
      <w:start w:val="1"/>
      <w:numFmt w:val="decimal"/>
      <w:lvlText w:val="%9."/>
      <w:lvlJc w:val="left"/>
      <w:pPr>
        <w:tabs>
          <w:tab w:val="num" w:pos="6840"/>
        </w:tabs>
        <w:ind w:left="6840" w:hanging="360"/>
      </w:pPr>
    </w:lvl>
  </w:abstractNum>
  <w:abstractNum w:abstractNumId="6" w15:restartNumberingAfterBreak="0">
    <w:nsid w:val="668C42CD"/>
    <w:multiLevelType w:val="hybridMultilevel"/>
    <w:tmpl w:val="E7D8D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6E7D94"/>
    <w:multiLevelType w:val="hybridMultilevel"/>
    <w:tmpl w:val="F948C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5B"/>
    <w:rsid w:val="00033F53"/>
    <w:rsid w:val="000541AB"/>
    <w:rsid w:val="000556B2"/>
    <w:rsid w:val="000815CB"/>
    <w:rsid w:val="000B5290"/>
    <w:rsid w:val="00171301"/>
    <w:rsid w:val="00197337"/>
    <w:rsid w:val="00243A61"/>
    <w:rsid w:val="00293671"/>
    <w:rsid w:val="00312FEC"/>
    <w:rsid w:val="00413C12"/>
    <w:rsid w:val="005E1073"/>
    <w:rsid w:val="006667BC"/>
    <w:rsid w:val="006A5114"/>
    <w:rsid w:val="006B008C"/>
    <w:rsid w:val="00783559"/>
    <w:rsid w:val="00784833"/>
    <w:rsid w:val="007D7EDF"/>
    <w:rsid w:val="00881870"/>
    <w:rsid w:val="00980388"/>
    <w:rsid w:val="00B3437C"/>
    <w:rsid w:val="00B96E79"/>
    <w:rsid w:val="00C17C5D"/>
    <w:rsid w:val="00C511CF"/>
    <w:rsid w:val="00DF00FE"/>
    <w:rsid w:val="00E13265"/>
    <w:rsid w:val="00E37BED"/>
    <w:rsid w:val="00EC3B2E"/>
    <w:rsid w:val="00EF2334"/>
    <w:rsid w:val="00F6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DF2C"/>
  <w15:chartTrackingRefBased/>
  <w15:docId w15:val="{58F8A6B9-6496-450F-B791-00B49D61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25B"/>
    <w:pPr>
      <w:ind w:left="720"/>
      <w:contextualSpacing/>
    </w:pPr>
  </w:style>
  <w:style w:type="character" w:styleId="Hyperlink">
    <w:name w:val="Hyperlink"/>
    <w:basedOn w:val="DefaultParagraphFont"/>
    <w:uiPriority w:val="99"/>
    <w:unhideWhenUsed/>
    <w:rsid w:val="00293671"/>
    <w:rPr>
      <w:color w:val="0563C1" w:themeColor="hyperlink"/>
      <w:u w:val="single"/>
    </w:rPr>
  </w:style>
  <w:style w:type="character" w:styleId="UnresolvedMention">
    <w:name w:val="Unresolved Mention"/>
    <w:basedOn w:val="DefaultParagraphFont"/>
    <w:uiPriority w:val="99"/>
    <w:semiHidden/>
    <w:unhideWhenUsed/>
    <w:rsid w:val="00293671"/>
    <w:rPr>
      <w:color w:val="605E5C"/>
      <w:shd w:val="clear" w:color="auto" w:fill="E1DFDD"/>
    </w:rPr>
  </w:style>
  <w:style w:type="table" w:styleId="PlainTable1">
    <w:name w:val="Plain Table 1"/>
    <w:basedOn w:val="TableNormal"/>
    <w:uiPriority w:val="41"/>
    <w:rsid w:val="006A51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Neumann</dc:creator>
  <cp:keywords/>
  <dc:description/>
  <cp:lastModifiedBy>Cory Boushee</cp:lastModifiedBy>
  <cp:revision>3</cp:revision>
  <dcterms:created xsi:type="dcterms:W3CDTF">2020-06-09T20:08:00Z</dcterms:created>
  <dcterms:modified xsi:type="dcterms:W3CDTF">2020-06-09T20:14:00Z</dcterms:modified>
</cp:coreProperties>
</file>