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174461" w14:textId="4E709B91" w:rsidR="00F73192" w:rsidRDefault="00EF093C" w:rsidP="00EF093C">
      <w:pPr>
        <w:pStyle w:val="Title"/>
      </w:pPr>
      <w:r>
        <w:t xml:space="preserve">NWCoC </w:t>
      </w:r>
      <w:r w:rsidR="000A0A43">
        <w:t>Youth Committee</w:t>
      </w:r>
    </w:p>
    <w:p w14:paraId="0DA735CD" w14:textId="70C7FDA1" w:rsidR="00EF093C" w:rsidRDefault="00EF093C" w:rsidP="00EF093C">
      <w:r>
        <w:t>1</w:t>
      </w:r>
      <w:r w:rsidR="00106BA0">
        <w:t>1</w:t>
      </w:r>
      <w:r>
        <w:t>-</w:t>
      </w:r>
      <w:r w:rsidR="00106BA0">
        <w:t>21</w:t>
      </w:r>
      <w:r>
        <w:t>-19</w:t>
      </w:r>
    </w:p>
    <w:p w14:paraId="1CA7BBB5" w14:textId="69D8DC61" w:rsidR="00106BA0" w:rsidRDefault="00106BA0" w:rsidP="00EF093C">
      <w:r>
        <w:t>Zoom Meeting</w:t>
      </w:r>
    </w:p>
    <w:p w14:paraId="22C3E69F" w14:textId="5A5AB45C" w:rsidR="00EF093C" w:rsidRDefault="000A0A43" w:rsidP="00EF093C">
      <w:r>
        <w:t>2:00 – 4:00</w:t>
      </w:r>
    </w:p>
    <w:p w14:paraId="53FD5A85" w14:textId="2BA3709A" w:rsidR="00106BA0" w:rsidRDefault="00106BA0" w:rsidP="00EF093C">
      <w:r>
        <w:t>Attendance</w:t>
      </w:r>
      <w:r w:rsidR="000A0A43">
        <w:t xml:space="preserve">: </w:t>
      </w:r>
      <w:r w:rsidR="00220B31">
        <w:t>Delia Bellanger</w:t>
      </w:r>
      <w:r w:rsidR="007F1872">
        <w:t xml:space="preserve"> (White Earth)</w:t>
      </w:r>
      <w:r w:rsidR="00220B31">
        <w:t xml:space="preserve">, Lori </w:t>
      </w:r>
      <w:r w:rsidR="00965827">
        <w:t>Wollman (</w:t>
      </w:r>
      <w:r w:rsidR="007F1872">
        <w:t>ICCC)</w:t>
      </w:r>
      <w:r w:rsidR="00220B31">
        <w:t xml:space="preserve">, Nancy </w:t>
      </w:r>
      <w:r w:rsidR="00965827">
        <w:t>Ramon (</w:t>
      </w:r>
      <w:r w:rsidR="007F1872">
        <w:t>TVOC)</w:t>
      </w:r>
      <w:r w:rsidR="00220B31">
        <w:t xml:space="preserve">, Shannon </w:t>
      </w:r>
      <w:r w:rsidR="00965827">
        <w:t>Wolf (</w:t>
      </w:r>
      <w:proofErr w:type="spellStart"/>
      <w:r w:rsidR="007F1872">
        <w:t>Mahbue-Otwa</w:t>
      </w:r>
      <w:proofErr w:type="spellEnd"/>
      <w:r w:rsidR="007F1872">
        <w:t xml:space="preserve">), Jenn </w:t>
      </w:r>
      <w:r w:rsidR="00965827">
        <w:t>Sanden (</w:t>
      </w:r>
      <w:r w:rsidR="007F1872">
        <w:t xml:space="preserve">NWCAP), Tatyana </w:t>
      </w:r>
      <w:r w:rsidR="00965827">
        <w:t>Miles (</w:t>
      </w:r>
      <w:r w:rsidR="007F1872">
        <w:t xml:space="preserve">TVOC), SunDown </w:t>
      </w:r>
      <w:r w:rsidR="00965827">
        <w:t>Lattergrass (</w:t>
      </w:r>
      <w:r w:rsidR="007F1872">
        <w:t>NWICDC</w:t>
      </w:r>
      <w:r w:rsidR="007F1872">
        <w:t xml:space="preserve">), </w:t>
      </w:r>
      <w:proofErr w:type="spellStart"/>
      <w:r w:rsidR="007F1872">
        <w:t>Alea</w:t>
      </w:r>
      <w:proofErr w:type="spellEnd"/>
      <w:r w:rsidR="007F1872">
        <w:t xml:space="preserve"> </w:t>
      </w:r>
      <w:r w:rsidR="00965827">
        <w:t>Stoll (</w:t>
      </w:r>
      <w:r w:rsidR="007F1872">
        <w:t xml:space="preserve">ISD31), </w:t>
      </w:r>
      <w:r w:rsidR="00965827">
        <w:t xml:space="preserve">Chris </w:t>
      </w:r>
      <w:proofErr w:type="spellStart"/>
      <w:r w:rsidR="00965827">
        <w:t>Kujava</w:t>
      </w:r>
      <w:proofErr w:type="spellEnd"/>
      <w:r w:rsidR="00965827">
        <w:t xml:space="preserve"> (Marshall County Social Services), </w:t>
      </w:r>
      <w:r w:rsidR="00E5247B">
        <w:t>Shannon Lee (</w:t>
      </w:r>
      <w:proofErr w:type="spellStart"/>
      <w:r w:rsidR="00E5247B">
        <w:t>Mahube-Otwa</w:t>
      </w:r>
      <w:proofErr w:type="spellEnd"/>
      <w:r w:rsidR="00E5247B">
        <w:t>)</w:t>
      </w:r>
    </w:p>
    <w:tbl>
      <w:tblPr>
        <w:tblStyle w:val="TableGrid"/>
        <w:tblW w:w="0" w:type="auto"/>
        <w:tblLook w:val="04A0" w:firstRow="1" w:lastRow="0" w:firstColumn="1" w:lastColumn="0" w:noHBand="0" w:noVBand="1"/>
      </w:tblPr>
      <w:tblGrid>
        <w:gridCol w:w="3955"/>
        <w:gridCol w:w="3330"/>
        <w:gridCol w:w="2065"/>
      </w:tblGrid>
      <w:tr w:rsidR="00FA200E" w14:paraId="61C42663" w14:textId="77777777" w:rsidTr="00FA200E">
        <w:tc>
          <w:tcPr>
            <w:tcW w:w="9350" w:type="dxa"/>
            <w:gridSpan w:val="3"/>
            <w:vAlign w:val="center"/>
          </w:tcPr>
          <w:p w14:paraId="343148D7" w14:textId="0147467C" w:rsidR="00FA200E" w:rsidRPr="00FA200E" w:rsidRDefault="00FA200E" w:rsidP="00FA200E">
            <w:pPr>
              <w:jc w:val="center"/>
              <w:rPr>
                <w:b/>
                <w:sz w:val="24"/>
              </w:rPr>
            </w:pPr>
            <w:r w:rsidRPr="00FA200E">
              <w:rPr>
                <w:b/>
                <w:sz w:val="24"/>
              </w:rPr>
              <w:t>Action Items</w:t>
            </w:r>
          </w:p>
        </w:tc>
      </w:tr>
      <w:tr w:rsidR="00FA200E" w14:paraId="0A1C680A" w14:textId="77777777" w:rsidTr="004308BE">
        <w:tc>
          <w:tcPr>
            <w:tcW w:w="3955" w:type="dxa"/>
          </w:tcPr>
          <w:p w14:paraId="3D018C57" w14:textId="6673BE6D" w:rsidR="00FA200E" w:rsidRPr="00FA200E" w:rsidRDefault="00FA200E" w:rsidP="00EF093C">
            <w:pPr>
              <w:rPr>
                <w:b/>
              </w:rPr>
            </w:pPr>
            <w:r w:rsidRPr="00FA200E">
              <w:rPr>
                <w:b/>
              </w:rPr>
              <w:t>Task</w:t>
            </w:r>
          </w:p>
        </w:tc>
        <w:tc>
          <w:tcPr>
            <w:tcW w:w="3330" w:type="dxa"/>
          </w:tcPr>
          <w:p w14:paraId="7F71C06A" w14:textId="3B6732A7" w:rsidR="00FA200E" w:rsidRPr="00FA200E" w:rsidRDefault="00FA200E" w:rsidP="00EF093C">
            <w:pPr>
              <w:rPr>
                <w:b/>
              </w:rPr>
            </w:pPr>
            <w:r w:rsidRPr="00FA200E">
              <w:rPr>
                <w:b/>
              </w:rPr>
              <w:t>Responsible Party</w:t>
            </w:r>
          </w:p>
        </w:tc>
        <w:tc>
          <w:tcPr>
            <w:tcW w:w="2065" w:type="dxa"/>
          </w:tcPr>
          <w:p w14:paraId="49EFA868" w14:textId="1A9C7A34" w:rsidR="00FA200E" w:rsidRPr="00FA200E" w:rsidRDefault="00FA200E" w:rsidP="00EF093C">
            <w:pPr>
              <w:rPr>
                <w:b/>
              </w:rPr>
            </w:pPr>
            <w:r w:rsidRPr="00FA200E">
              <w:rPr>
                <w:b/>
              </w:rPr>
              <w:t>Timeline</w:t>
            </w:r>
          </w:p>
        </w:tc>
      </w:tr>
      <w:tr w:rsidR="00FA200E" w14:paraId="1E66D3A1" w14:textId="77777777" w:rsidTr="004308BE">
        <w:tc>
          <w:tcPr>
            <w:tcW w:w="3955" w:type="dxa"/>
          </w:tcPr>
          <w:p w14:paraId="7ECFFB54" w14:textId="65F00307" w:rsidR="00FA200E" w:rsidRDefault="00127131" w:rsidP="00EF093C">
            <w:r>
              <w:t>Ensure all YHDP projects are on same page</w:t>
            </w:r>
          </w:p>
        </w:tc>
        <w:tc>
          <w:tcPr>
            <w:tcW w:w="3330" w:type="dxa"/>
          </w:tcPr>
          <w:p w14:paraId="0BE9D276" w14:textId="14FA2E4A" w:rsidR="00FA200E" w:rsidRDefault="00127131" w:rsidP="00EF093C">
            <w:r>
              <w:t>Cory and Lori W</w:t>
            </w:r>
          </w:p>
        </w:tc>
        <w:tc>
          <w:tcPr>
            <w:tcW w:w="2065" w:type="dxa"/>
          </w:tcPr>
          <w:p w14:paraId="243B9F9B" w14:textId="39022EA3" w:rsidR="00FA200E" w:rsidRDefault="00127131" w:rsidP="00EF093C">
            <w:r>
              <w:t>ASAP</w:t>
            </w:r>
          </w:p>
        </w:tc>
      </w:tr>
      <w:tr w:rsidR="00FA200E" w14:paraId="718B6825" w14:textId="77777777" w:rsidTr="004308BE">
        <w:tc>
          <w:tcPr>
            <w:tcW w:w="3955" w:type="dxa"/>
          </w:tcPr>
          <w:p w14:paraId="2676C465" w14:textId="411BB329" w:rsidR="00FA200E" w:rsidRDefault="00127131" w:rsidP="00EF093C">
            <w:r>
              <w:t>Send out workplan and training opportunity</w:t>
            </w:r>
          </w:p>
        </w:tc>
        <w:tc>
          <w:tcPr>
            <w:tcW w:w="3330" w:type="dxa"/>
          </w:tcPr>
          <w:p w14:paraId="35591FBF" w14:textId="638EBC4F" w:rsidR="00FA200E" w:rsidRDefault="00127131" w:rsidP="00EF093C">
            <w:r>
              <w:t>Cory</w:t>
            </w:r>
          </w:p>
        </w:tc>
        <w:tc>
          <w:tcPr>
            <w:tcW w:w="2065" w:type="dxa"/>
          </w:tcPr>
          <w:p w14:paraId="3723C00C" w14:textId="28F4AF50" w:rsidR="00FA200E" w:rsidRDefault="00127131" w:rsidP="00EF093C">
            <w:r>
              <w:t>ASAP</w:t>
            </w:r>
          </w:p>
        </w:tc>
      </w:tr>
      <w:tr w:rsidR="00FA200E" w14:paraId="1F581863" w14:textId="77777777" w:rsidTr="004308BE">
        <w:tc>
          <w:tcPr>
            <w:tcW w:w="3955" w:type="dxa"/>
          </w:tcPr>
          <w:p w14:paraId="06308D96" w14:textId="47660414" w:rsidR="00FA200E" w:rsidRDefault="00FA200E" w:rsidP="00EF093C"/>
        </w:tc>
        <w:tc>
          <w:tcPr>
            <w:tcW w:w="3330" w:type="dxa"/>
          </w:tcPr>
          <w:p w14:paraId="0FB45E34" w14:textId="77777777" w:rsidR="00FA200E" w:rsidRDefault="00FA200E" w:rsidP="00EF093C"/>
        </w:tc>
        <w:tc>
          <w:tcPr>
            <w:tcW w:w="2065" w:type="dxa"/>
          </w:tcPr>
          <w:p w14:paraId="158EB8E6" w14:textId="36BE8E4D" w:rsidR="00FA200E" w:rsidRDefault="00FA200E" w:rsidP="00EF093C"/>
        </w:tc>
      </w:tr>
    </w:tbl>
    <w:p w14:paraId="50732C04" w14:textId="77777777" w:rsidR="00EF093C" w:rsidRPr="00EF093C" w:rsidRDefault="00EF093C" w:rsidP="00EF093C"/>
    <w:p w14:paraId="33BD5A76" w14:textId="77777777" w:rsidR="000A0A43" w:rsidRDefault="000A0A43" w:rsidP="000A0A43">
      <w:pPr>
        <w:pStyle w:val="Heading1"/>
        <w:rPr>
          <w:rFonts w:eastAsia="Times New Roman"/>
        </w:rPr>
      </w:pPr>
      <w:r>
        <w:rPr>
          <w:rFonts w:eastAsia="Times New Roman"/>
        </w:rPr>
        <w:t>Introductions</w:t>
      </w:r>
    </w:p>
    <w:p w14:paraId="0244346B" w14:textId="181F79B9" w:rsidR="000A0A43" w:rsidRDefault="000A0A43" w:rsidP="000A0A43">
      <w:pPr>
        <w:pStyle w:val="Heading1"/>
        <w:rPr>
          <w:rFonts w:eastAsia="Times New Roman"/>
        </w:rPr>
      </w:pPr>
      <w:r>
        <w:rPr>
          <w:rFonts w:eastAsia="Times New Roman"/>
        </w:rPr>
        <w:t>YHDP Project Update</w:t>
      </w:r>
      <w:r w:rsidR="00965827">
        <w:rPr>
          <w:rFonts w:eastAsia="Times New Roman"/>
        </w:rPr>
        <w:t xml:space="preserve"> (Lori)</w:t>
      </w:r>
    </w:p>
    <w:p w14:paraId="0A8D7564" w14:textId="4733601D" w:rsidR="00965827" w:rsidRPr="00965827" w:rsidRDefault="00965827" w:rsidP="00965827">
      <w:pPr>
        <w:pStyle w:val="ListParagraph"/>
        <w:numPr>
          <w:ilvl w:val="0"/>
          <w:numId w:val="6"/>
        </w:numPr>
      </w:pPr>
      <w:r>
        <w:t>Case managers have started outreach and working with youth.</w:t>
      </w:r>
    </w:p>
    <w:p w14:paraId="0D9B8E4B" w14:textId="18FB19A5" w:rsidR="000A0A43" w:rsidRDefault="000A0A43" w:rsidP="000A0A43">
      <w:pPr>
        <w:pStyle w:val="Heading1"/>
        <w:rPr>
          <w:rFonts w:eastAsia="Times New Roman"/>
        </w:rPr>
      </w:pPr>
      <w:r>
        <w:rPr>
          <w:rFonts w:eastAsia="Times New Roman"/>
        </w:rPr>
        <w:t>Case Conferencing Plan</w:t>
      </w:r>
    </w:p>
    <w:p w14:paraId="74139200" w14:textId="7CB7EA4E" w:rsidR="00965827" w:rsidRPr="00965827" w:rsidRDefault="00965827" w:rsidP="00965827">
      <w:pPr>
        <w:pStyle w:val="ListParagraph"/>
        <w:numPr>
          <w:ilvl w:val="0"/>
          <w:numId w:val="6"/>
        </w:numPr>
      </w:pPr>
      <w:r>
        <w:t>YHDP starting – people are signed up for December 9</w:t>
      </w:r>
      <w:r w:rsidRPr="00965827">
        <w:rPr>
          <w:vertAlign w:val="superscript"/>
        </w:rPr>
        <w:t>th</w:t>
      </w:r>
      <w:r>
        <w:t xml:space="preserve"> start.</w:t>
      </w:r>
    </w:p>
    <w:p w14:paraId="23AE872D" w14:textId="36A49AB6" w:rsidR="000A0A43" w:rsidRDefault="000A0A43" w:rsidP="000A0A43">
      <w:pPr>
        <w:pStyle w:val="Heading1"/>
        <w:rPr>
          <w:rFonts w:eastAsia="Times New Roman"/>
        </w:rPr>
      </w:pPr>
      <w:r>
        <w:rPr>
          <w:rFonts w:eastAsia="Times New Roman"/>
        </w:rPr>
        <w:t>December 3</w:t>
      </w:r>
      <w:r>
        <w:rPr>
          <w:rFonts w:eastAsia="Times New Roman"/>
          <w:vertAlign w:val="superscript"/>
        </w:rPr>
        <w:t>rd</w:t>
      </w:r>
      <w:r>
        <w:rPr>
          <w:rFonts w:eastAsia="Times New Roman"/>
        </w:rPr>
        <w:t xml:space="preserve"> Training Plan</w:t>
      </w:r>
    </w:p>
    <w:p w14:paraId="63D01301" w14:textId="5ADB51AD" w:rsidR="00965827" w:rsidRPr="00965827" w:rsidRDefault="00965827" w:rsidP="00965827">
      <w:pPr>
        <w:pStyle w:val="ListParagraph"/>
        <w:numPr>
          <w:ilvl w:val="0"/>
          <w:numId w:val="6"/>
        </w:numPr>
      </w:pPr>
      <w:r>
        <w:t xml:space="preserve">Cory </w:t>
      </w:r>
      <w:r w:rsidR="00E5247B">
        <w:t xml:space="preserve">presented the training.  </w:t>
      </w:r>
    </w:p>
    <w:p w14:paraId="79848F1A" w14:textId="38239638" w:rsidR="000A0A43" w:rsidRDefault="000A0A43" w:rsidP="000A0A43">
      <w:pPr>
        <w:pStyle w:val="Heading1"/>
        <w:rPr>
          <w:rFonts w:eastAsia="Times New Roman"/>
        </w:rPr>
      </w:pPr>
      <w:r>
        <w:rPr>
          <w:rFonts w:eastAsia="Times New Roman"/>
        </w:rPr>
        <w:t>December 2</w:t>
      </w:r>
      <w:r>
        <w:rPr>
          <w:rFonts w:eastAsia="Times New Roman"/>
          <w:vertAlign w:val="superscript"/>
        </w:rPr>
        <w:t>nd</w:t>
      </w:r>
      <w:r>
        <w:rPr>
          <w:rFonts w:eastAsia="Times New Roman"/>
        </w:rPr>
        <w:t xml:space="preserve"> Workplan Development Meeting</w:t>
      </w:r>
    </w:p>
    <w:p w14:paraId="4846A6C1" w14:textId="3726FB3F" w:rsidR="00E5247B" w:rsidRDefault="00E5247B" w:rsidP="00E5247B">
      <w:pPr>
        <w:pStyle w:val="ListParagraph"/>
        <w:numPr>
          <w:ilvl w:val="0"/>
          <w:numId w:val="6"/>
        </w:numPr>
      </w:pPr>
      <w:r>
        <w:t>Youth homelessness stakeholders</w:t>
      </w:r>
    </w:p>
    <w:p w14:paraId="6D816485" w14:textId="2FF819EA" w:rsidR="009421BE" w:rsidRDefault="009421BE" w:rsidP="00E5247B">
      <w:pPr>
        <w:pStyle w:val="ListParagraph"/>
        <w:numPr>
          <w:ilvl w:val="0"/>
          <w:numId w:val="6"/>
        </w:numPr>
      </w:pPr>
      <w:r>
        <w:t xml:space="preserve">Could use McIntosh Community Center. Look into seeing if that is available.  </w:t>
      </w:r>
    </w:p>
    <w:p w14:paraId="5C06EF36" w14:textId="67A07FFA" w:rsidR="009421BE" w:rsidRDefault="009421BE" w:rsidP="00E5247B">
      <w:pPr>
        <w:pStyle w:val="ListParagraph"/>
        <w:numPr>
          <w:ilvl w:val="0"/>
          <w:numId w:val="6"/>
        </w:numPr>
      </w:pPr>
      <w:r>
        <w:t xml:space="preserve">Erskine – Joe </w:t>
      </w:r>
      <w:proofErr w:type="spellStart"/>
      <w:r>
        <w:t>Dimaggios</w:t>
      </w:r>
      <w:proofErr w:type="spellEnd"/>
      <w:r>
        <w:t xml:space="preserve"> is another option.</w:t>
      </w:r>
    </w:p>
    <w:p w14:paraId="135A99CD" w14:textId="3989DEF2" w:rsidR="009421BE" w:rsidRPr="00E5247B" w:rsidRDefault="009421BE" w:rsidP="00E5247B">
      <w:pPr>
        <w:pStyle w:val="ListParagraph"/>
        <w:numPr>
          <w:ilvl w:val="0"/>
          <w:numId w:val="6"/>
        </w:numPr>
      </w:pPr>
      <w:r>
        <w:t>Cory will send out an invite once location is finalized.</w:t>
      </w:r>
    </w:p>
    <w:p w14:paraId="6D72DCC4" w14:textId="3CAEEFAB" w:rsidR="000A0A43" w:rsidRDefault="000A0A43" w:rsidP="000A0A43">
      <w:pPr>
        <w:pStyle w:val="Heading1"/>
        <w:rPr>
          <w:rFonts w:eastAsia="Times New Roman"/>
        </w:rPr>
      </w:pPr>
      <w:r>
        <w:rPr>
          <w:rFonts w:eastAsia="Times New Roman"/>
        </w:rPr>
        <w:t>MHFA Housing Trust Fund Dollars Update</w:t>
      </w:r>
    </w:p>
    <w:p w14:paraId="1E2D5701" w14:textId="3A454B11" w:rsidR="00E5247B" w:rsidRPr="00E5247B" w:rsidRDefault="00E5247B" w:rsidP="00E5247B">
      <w:pPr>
        <w:pStyle w:val="ListParagraph"/>
        <w:numPr>
          <w:ilvl w:val="0"/>
          <w:numId w:val="6"/>
        </w:numPr>
      </w:pPr>
      <w:r>
        <w:t>December 12</w:t>
      </w:r>
      <w:r w:rsidRPr="00E5247B">
        <w:rPr>
          <w:vertAlign w:val="superscript"/>
        </w:rPr>
        <w:t>th</w:t>
      </w:r>
      <w:r>
        <w:t xml:space="preserve"> Joel </w:t>
      </w:r>
      <w:proofErr w:type="spellStart"/>
      <w:r>
        <w:t>Salzer</w:t>
      </w:r>
      <w:proofErr w:type="spellEnd"/>
      <w:r>
        <w:t xml:space="preserve"> and Kim Bailey </w:t>
      </w:r>
    </w:p>
    <w:p w14:paraId="6A8C4303" w14:textId="793AABFF" w:rsidR="000A0A43" w:rsidRDefault="000A0A43" w:rsidP="000A0A43">
      <w:pPr>
        <w:pStyle w:val="Heading1"/>
        <w:rPr>
          <w:rFonts w:eastAsia="Times New Roman"/>
        </w:rPr>
      </w:pPr>
      <w:r>
        <w:rPr>
          <w:rFonts w:eastAsia="Times New Roman"/>
        </w:rPr>
        <w:t>MHFA / MacP Building Systems to End Youth Homelessness Update</w:t>
      </w:r>
    </w:p>
    <w:p w14:paraId="5AE55DC8" w14:textId="6FB6B5CF" w:rsidR="009421BE" w:rsidRDefault="00127131" w:rsidP="009421BE">
      <w:pPr>
        <w:pStyle w:val="ListParagraph"/>
        <w:numPr>
          <w:ilvl w:val="0"/>
          <w:numId w:val="6"/>
        </w:numPr>
      </w:pPr>
      <w:r>
        <w:t>Still working toward contract and getting closer.</w:t>
      </w:r>
    </w:p>
    <w:p w14:paraId="4F69B910" w14:textId="6AE107D3" w:rsidR="00127131" w:rsidRPr="009421BE" w:rsidRDefault="00127131" w:rsidP="009421BE">
      <w:pPr>
        <w:pStyle w:val="ListParagraph"/>
        <w:numPr>
          <w:ilvl w:val="0"/>
          <w:numId w:val="6"/>
        </w:numPr>
      </w:pPr>
      <w:r>
        <w:t>Cory gave an update on the overall intent of the project.</w:t>
      </w:r>
    </w:p>
    <w:p w14:paraId="282E5648" w14:textId="6199D380" w:rsidR="007F1872" w:rsidRDefault="007F1872" w:rsidP="007F1872">
      <w:pPr>
        <w:pStyle w:val="Heading1"/>
      </w:pPr>
      <w:r>
        <w:lastRenderedPageBreak/>
        <w:t>YAB Update</w:t>
      </w:r>
    </w:p>
    <w:p w14:paraId="6553B9C1" w14:textId="2BB97A77" w:rsidR="009421BE" w:rsidRPr="009421BE" w:rsidRDefault="00127131" w:rsidP="009421BE">
      <w:pPr>
        <w:pStyle w:val="ListParagraph"/>
        <w:numPr>
          <w:ilvl w:val="0"/>
          <w:numId w:val="6"/>
        </w:numPr>
      </w:pPr>
      <w:r>
        <w:t xml:space="preserve">Excited to be a part of the training.  </w:t>
      </w:r>
      <w:proofErr w:type="gramStart"/>
      <w:r>
        <w:t>Unfortunately</w:t>
      </w:r>
      <w:proofErr w:type="gramEnd"/>
      <w:r>
        <w:t xml:space="preserve"> no YAB members joined the call.</w:t>
      </w:r>
    </w:p>
    <w:p w14:paraId="21F3B504" w14:textId="5BF7E179" w:rsidR="000A0A43" w:rsidRDefault="000A0A43" w:rsidP="000A0A43">
      <w:pPr>
        <w:pStyle w:val="Heading1"/>
        <w:rPr>
          <w:rFonts w:eastAsia="Times New Roman"/>
        </w:rPr>
      </w:pPr>
      <w:r>
        <w:rPr>
          <w:rFonts w:eastAsia="Times New Roman"/>
        </w:rPr>
        <w:t>Other Updates from Agencies</w:t>
      </w:r>
    </w:p>
    <w:p w14:paraId="032D8DE4" w14:textId="027592AC" w:rsidR="00354FAB" w:rsidRDefault="009421BE" w:rsidP="00354FAB">
      <w:pPr>
        <w:pStyle w:val="ListParagraph"/>
        <w:numPr>
          <w:ilvl w:val="0"/>
          <w:numId w:val="6"/>
        </w:numPr>
      </w:pPr>
      <w:r>
        <w:t xml:space="preserve">Chris </w:t>
      </w:r>
      <w:proofErr w:type="spellStart"/>
      <w:r>
        <w:t>Kujava</w:t>
      </w:r>
      <w:proofErr w:type="spellEnd"/>
      <w:r>
        <w:t xml:space="preserve"> – new DHS Youth </w:t>
      </w:r>
      <w:r w:rsidR="00354FAB">
        <w:t xml:space="preserve">keeping youth in Foster Care. Tri-Valley – NWCAP are CAP Agencies.  HUD Tenant Protection Vouchers – Nancy may also have some DHS connections. Excited that it ties social services and houses together.  </w:t>
      </w:r>
    </w:p>
    <w:p w14:paraId="73889018" w14:textId="0B08846A" w:rsidR="00354FAB" w:rsidRDefault="00354FAB" w:rsidP="00354FAB">
      <w:pPr>
        <w:pStyle w:val="ListParagraph"/>
        <w:numPr>
          <w:ilvl w:val="0"/>
          <w:numId w:val="6"/>
        </w:numPr>
      </w:pPr>
      <w:r>
        <w:t>Jordan wants to collaborate as well Bemidji HRA and Beltrami County – get e-mail sent out to Debbie and Jeff to include Jordan</w:t>
      </w:r>
    </w:p>
    <w:p w14:paraId="60CC9632" w14:textId="61FF2563" w:rsidR="00354FAB" w:rsidRDefault="004308BE" w:rsidP="00354FAB">
      <w:pPr>
        <w:pStyle w:val="ListParagraph"/>
        <w:numPr>
          <w:ilvl w:val="0"/>
          <w:numId w:val="6"/>
        </w:numPr>
      </w:pPr>
      <w:r>
        <w:t xml:space="preserve">Shannon Wolf for Hubbard has been meeting with youth.  Shannon Lee has some youth clients pending in </w:t>
      </w:r>
      <w:proofErr w:type="spellStart"/>
      <w:r>
        <w:t>Mahnommen</w:t>
      </w:r>
      <w:proofErr w:type="spellEnd"/>
    </w:p>
    <w:p w14:paraId="1B691FEC" w14:textId="35E1E0C7" w:rsidR="004308BE" w:rsidRDefault="004308BE" w:rsidP="00354FAB">
      <w:pPr>
        <w:pStyle w:val="ListParagraph"/>
        <w:numPr>
          <w:ilvl w:val="0"/>
          <w:numId w:val="6"/>
        </w:numPr>
      </w:pPr>
      <w:r>
        <w:t>Lori and Cory will work with leadership of YHDP grantees to ensure everyone is one same page with drawdowns.</w:t>
      </w:r>
    </w:p>
    <w:p w14:paraId="357913ED" w14:textId="144A2228" w:rsidR="004308BE" w:rsidRDefault="004308BE" w:rsidP="00354FAB">
      <w:pPr>
        <w:pStyle w:val="ListParagraph"/>
        <w:numPr>
          <w:ilvl w:val="0"/>
          <w:numId w:val="6"/>
        </w:numPr>
      </w:pPr>
      <w:r>
        <w:t xml:space="preserve">Tatyana with TVOC wanted to share that she has been working with </w:t>
      </w:r>
      <w:proofErr w:type="gramStart"/>
      <w:r>
        <w:t>a  few</w:t>
      </w:r>
      <w:proofErr w:type="gramEnd"/>
      <w:r>
        <w:t xml:space="preserve"> youth.  The Juvenile Center in Crookston has been very helpful.</w:t>
      </w:r>
    </w:p>
    <w:p w14:paraId="7B0D0E2D" w14:textId="37B1AE5A" w:rsidR="004308BE" w:rsidRDefault="004308BE" w:rsidP="00354FAB">
      <w:pPr>
        <w:pStyle w:val="ListParagraph"/>
        <w:numPr>
          <w:ilvl w:val="0"/>
          <w:numId w:val="6"/>
        </w:numPr>
      </w:pPr>
      <w:r>
        <w:t xml:space="preserve">Sunny reached out to </w:t>
      </w:r>
      <w:r w:rsidR="00127131">
        <w:t xml:space="preserve">Native Stand to </w:t>
      </w:r>
      <w:proofErr w:type="spellStart"/>
      <w:r w:rsidR="00127131">
        <w:t>recruite</w:t>
      </w:r>
      <w:proofErr w:type="spellEnd"/>
      <w:r w:rsidR="00127131">
        <w:t xml:space="preserve"> some YAB members and unfortunately had no luck</w:t>
      </w:r>
    </w:p>
    <w:p w14:paraId="367A717C" w14:textId="5B5B26C5" w:rsidR="00127131" w:rsidRDefault="00127131" w:rsidP="00354FAB">
      <w:pPr>
        <w:pStyle w:val="ListParagraph"/>
        <w:numPr>
          <w:ilvl w:val="0"/>
          <w:numId w:val="6"/>
        </w:numPr>
      </w:pPr>
      <w:proofErr w:type="spellStart"/>
      <w:r>
        <w:t>Alea</w:t>
      </w:r>
      <w:proofErr w:type="spellEnd"/>
      <w:r>
        <w:t xml:space="preserve"> gave an update on working across all the schools in the Bemidji School District.  Working on some written procedures to support unaccompanied youth to remove barriers at the high school level.  Following some MPLS level stuff.</w:t>
      </w:r>
    </w:p>
    <w:p w14:paraId="777ACD4E" w14:textId="2033D5A9" w:rsidR="00127131" w:rsidRPr="009421BE" w:rsidRDefault="00127131" w:rsidP="00354FAB">
      <w:pPr>
        <w:pStyle w:val="ListParagraph"/>
        <w:numPr>
          <w:ilvl w:val="0"/>
          <w:numId w:val="6"/>
        </w:numPr>
      </w:pPr>
      <w:r>
        <w:t xml:space="preserve">Jordan has been working with Bi-Cap to the HWSH vouchers.  Working on dual case management.  Working across all programs.  </w:t>
      </w:r>
    </w:p>
    <w:p w14:paraId="1718E011" w14:textId="2E4BBFEC" w:rsidR="00552797" w:rsidRPr="00EF093C" w:rsidRDefault="00552797" w:rsidP="00EF093C">
      <w:bookmarkStart w:id="0" w:name="_GoBack"/>
      <w:bookmarkEnd w:id="0"/>
    </w:p>
    <w:sectPr w:rsidR="00552797" w:rsidRPr="00EF09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E137BF"/>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646664FB"/>
    <w:multiLevelType w:val="multilevel"/>
    <w:tmpl w:val="8EC24F2A"/>
    <w:lvl w:ilvl="0">
      <w:start w:val="1"/>
      <w:numFmt w:val="bullet"/>
      <w:lvlText w:val=""/>
      <w:lvlJc w:val="left"/>
      <w:pPr>
        <w:ind w:left="864" w:hanging="432"/>
      </w:pPr>
      <w:rPr>
        <w:rFonts w:ascii="Symbol" w:hAnsi="Symbol" w:hint="default"/>
      </w:r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2" w15:restartNumberingAfterBreak="0">
    <w:nsid w:val="67C82A81"/>
    <w:multiLevelType w:val="hybridMultilevel"/>
    <w:tmpl w:val="3A1CA0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FDC16DC"/>
    <w:multiLevelType w:val="hybridMultilevel"/>
    <w:tmpl w:val="4F641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B232A6"/>
    <w:multiLevelType w:val="hybridMultilevel"/>
    <w:tmpl w:val="8E42E2EA"/>
    <w:lvl w:ilvl="0" w:tplc="5890E9B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93C"/>
    <w:rsid w:val="00001547"/>
    <w:rsid w:val="00076BDB"/>
    <w:rsid w:val="000A0A43"/>
    <w:rsid w:val="000D6963"/>
    <w:rsid w:val="00106BA0"/>
    <w:rsid w:val="00127131"/>
    <w:rsid w:val="002118B2"/>
    <w:rsid w:val="00220B31"/>
    <w:rsid w:val="002B7377"/>
    <w:rsid w:val="00354FAB"/>
    <w:rsid w:val="004308BE"/>
    <w:rsid w:val="004E1F3B"/>
    <w:rsid w:val="00552797"/>
    <w:rsid w:val="005978E0"/>
    <w:rsid w:val="007F1872"/>
    <w:rsid w:val="00802A73"/>
    <w:rsid w:val="008A11DE"/>
    <w:rsid w:val="009421BE"/>
    <w:rsid w:val="0094779A"/>
    <w:rsid w:val="00965827"/>
    <w:rsid w:val="00AC13B7"/>
    <w:rsid w:val="00AC23C2"/>
    <w:rsid w:val="00AF1611"/>
    <w:rsid w:val="00B726E3"/>
    <w:rsid w:val="00BA5FB3"/>
    <w:rsid w:val="00DF286E"/>
    <w:rsid w:val="00E5247B"/>
    <w:rsid w:val="00EF093C"/>
    <w:rsid w:val="00F2131B"/>
    <w:rsid w:val="00F73192"/>
    <w:rsid w:val="00F77D67"/>
    <w:rsid w:val="00FA200E"/>
    <w:rsid w:val="00FC1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21152"/>
  <w15:chartTrackingRefBased/>
  <w15:docId w15:val="{9E27AF37-BF73-4176-84A6-502BCC120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093C"/>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F093C"/>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F093C"/>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F093C"/>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F093C"/>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F093C"/>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F093C"/>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F093C"/>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F093C"/>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F093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093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F093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F093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F093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F093C"/>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EF093C"/>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F093C"/>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F093C"/>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F093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F093C"/>
    <w:rPr>
      <w:rFonts w:asciiTheme="majorHAnsi" w:eastAsiaTheme="majorEastAsia" w:hAnsiTheme="majorHAnsi" w:cstheme="majorBidi"/>
      <w:i/>
      <w:iCs/>
      <w:color w:val="272727" w:themeColor="text1" w:themeTint="D8"/>
      <w:sz w:val="21"/>
      <w:szCs w:val="21"/>
    </w:rPr>
  </w:style>
  <w:style w:type="paragraph" w:customStyle="1" w:styleId="Default">
    <w:name w:val="Default"/>
    <w:rsid w:val="00EF093C"/>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AC13B7"/>
    <w:pPr>
      <w:spacing w:after="0" w:line="240" w:lineRule="auto"/>
    </w:pPr>
  </w:style>
  <w:style w:type="table" w:styleId="TableGrid">
    <w:name w:val="Table Grid"/>
    <w:basedOn w:val="TableNormal"/>
    <w:uiPriority w:val="39"/>
    <w:rsid w:val="00FA2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BA0"/>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749694">
      <w:bodyDiv w:val="1"/>
      <w:marLeft w:val="0"/>
      <w:marRight w:val="0"/>
      <w:marTop w:val="0"/>
      <w:marBottom w:val="0"/>
      <w:divBdr>
        <w:top w:val="none" w:sz="0" w:space="0" w:color="auto"/>
        <w:left w:val="none" w:sz="0" w:space="0" w:color="auto"/>
        <w:bottom w:val="none" w:sz="0" w:space="0" w:color="auto"/>
        <w:right w:val="none" w:sz="0" w:space="0" w:color="auto"/>
      </w:divBdr>
    </w:div>
    <w:div w:id="162873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355</Words>
  <Characters>2185</Characters>
  <Application>Microsoft Office Word</Application>
  <DocSecurity>0</DocSecurity>
  <Lines>99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Boushee</dc:creator>
  <cp:keywords/>
  <dc:description/>
  <cp:lastModifiedBy>Cory Boushee</cp:lastModifiedBy>
  <cp:revision>5</cp:revision>
  <dcterms:created xsi:type="dcterms:W3CDTF">2019-11-21T14:51:00Z</dcterms:created>
  <dcterms:modified xsi:type="dcterms:W3CDTF">2019-11-21T21:11:00Z</dcterms:modified>
</cp:coreProperties>
</file>